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922D" w14:textId="77777777" w:rsidR="0075339F" w:rsidRPr="00D52691" w:rsidRDefault="0075339F" w:rsidP="0075339F">
      <w:pPr>
        <w:keepNext/>
        <w:overflowPunct w:val="0"/>
        <w:autoSpaceDE w:val="0"/>
        <w:autoSpaceDN w:val="0"/>
        <w:adjustRightInd w:val="0"/>
        <w:spacing w:before="240" w:after="24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</w:pPr>
      <w:bookmarkStart w:id="0" w:name="_Ref97444287"/>
      <w:bookmarkStart w:id="1" w:name="_Toc97189046"/>
      <w:bookmarkStart w:id="2" w:name="_Toc99862668"/>
      <w:bookmarkStart w:id="3" w:name="_Toc99942714"/>
      <w:bookmarkStart w:id="4" w:name="_Toc100755419"/>
      <w:bookmarkStart w:id="5" w:name="_Toc100907112"/>
      <w:bookmarkStart w:id="6" w:name="_Toc100978411"/>
      <w:bookmarkStart w:id="7" w:name="_Toc100978796"/>
      <w:bookmarkStart w:id="8" w:name="_Toc239473211"/>
      <w:bookmarkStart w:id="9" w:name="_Toc239473829"/>
      <w:bookmarkStart w:id="10" w:name="_Toc260043615"/>
      <w:r w:rsidRPr="00D52691"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  <w:t>Section VII. Technical Specifications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33B88A4" w14:textId="77777777" w:rsidR="0075339F" w:rsidRPr="00D52691" w:rsidRDefault="0075339F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48"/>
          <w:szCs w:val="48"/>
        </w:rPr>
      </w:pPr>
      <w:r w:rsidRPr="00D52691">
        <w:rPr>
          <w:rFonts w:ascii="Arial" w:eastAsia="Times New Roman" w:hAnsi="Arial" w:cs="Arial"/>
          <w:b/>
          <w:sz w:val="48"/>
          <w:szCs w:val="48"/>
        </w:rPr>
        <w:t>Technical Specifications</w:t>
      </w:r>
    </w:p>
    <w:p w14:paraId="3DF5C037" w14:textId="77777777" w:rsidR="0075339F" w:rsidRPr="00D52691" w:rsidRDefault="0075339F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7DBC025" w14:textId="77777777" w:rsidR="0075339F" w:rsidRPr="00D52691" w:rsidRDefault="0075339F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743"/>
      </w:tblGrid>
      <w:tr w:rsidR="0075339F" w:rsidRPr="00392062" w14:paraId="35F782A1" w14:textId="77777777" w:rsidTr="00E04FC7">
        <w:trPr>
          <w:tblHeader/>
          <w:jc w:val="center"/>
        </w:trPr>
        <w:tc>
          <w:tcPr>
            <w:tcW w:w="4585" w:type="dxa"/>
          </w:tcPr>
          <w:p w14:paraId="64670DD3" w14:textId="77777777" w:rsidR="0075339F" w:rsidRPr="00392062" w:rsidRDefault="0075339F" w:rsidP="0075339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39206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5743" w:type="dxa"/>
          </w:tcPr>
          <w:p w14:paraId="608A554E" w14:textId="77777777" w:rsidR="0075339F" w:rsidRPr="00392062" w:rsidRDefault="0075339F" w:rsidP="0075339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39206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Statement of Compliance</w:t>
            </w:r>
          </w:p>
        </w:tc>
      </w:tr>
      <w:tr w:rsidR="00E04FC7" w:rsidRPr="00392062" w14:paraId="0569A065" w14:textId="77777777" w:rsidTr="00E04FC7">
        <w:trPr>
          <w:trHeight w:val="3266"/>
          <w:jc w:val="center"/>
        </w:trPr>
        <w:tc>
          <w:tcPr>
            <w:tcW w:w="4585" w:type="dxa"/>
          </w:tcPr>
          <w:p w14:paraId="735B268A" w14:textId="77777777" w:rsidR="00E04FC7" w:rsidRPr="00392062" w:rsidRDefault="00E04FC7" w:rsidP="00E04FC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392062">
              <w:rPr>
                <w:rFonts w:ascii="Arial Narrow" w:eastAsia="Times New Roman" w:hAnsi="Arial Narrow" w:cs="Arial"/>
                <w:b/>
                <w:sz w:val="20"/>
                <w:szCs w:val="20"/>
              </w:rPr>
              <w:t>STATE THE COMPLETE TECHNICAL SPECIFICATIONS</w:t>
            </w:r>
          </w:p>
          <w:p w14:paraId="0AE263FD" w14:textId="77777777" w:rsidR="00E04FC7" w:rsidRPr="00392062" w:rsidRDefault="00E04FC7" w:rsidP="00E04FC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A228B19" w14:textId="77777777" w:rsidR="00E04FC7" w:rsidRPr="00392062" w:rsidRDefault="00E04FC7" w:rsidP="00E04FC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5743" w:type="dxa"/>
          </w:tcPr>
          <w:p w14:paraId="0A3EFBAD" w14:textId="77777777" w:rsidR="00E04FC7" w:rsidRPr="00392062" w:rsidRDefault="00E04FC7" w:rsidP="00E04FC7">
            <w:pPr>
              <w:pStyle w:val="TableParagrap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D49DB2A" w14:textId="1B3F542C" w:rsidR="00E04FC7" w:rsidRPr="00392062" w:rsidRDefault="00E04FC7" w:rsidP="00E04FC7">
            <w:pPr>
              <w:pStyle w:val="TableParagraph"/>
              <w:spacing w:before="208"/>
              <w:ind w:left="115" w:right="102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92062">
              <w:rPr>
                <w:rFonts w:ascii="Arial Narrow" w:hAnsi="Arial Narrow" w:cs="Arial"/>
                <w:i/>
                <w:sz w:val="20"/>
                <w:szCs w:val="20"/>
              </w:rPr>
              <w:t xml:space="preserve">[Bidders must state here either “Comply” or “Not Comply” against each of the individual parameters of </w:t>
            </w:r>
            <w:r w:rsidRPr="00392062">
              <w:rPr>
                <w:rFonts w:ascii="Arial Narrow" w:hAnsi="Arial Narrow" w:cs="Arial"/>
                <w:i/>
                <w:spacing w:val="-5"/>
                <w:sz w:val="20"/>
                <w:szCs w:val="20"/>
              </w:rPr>
              <w:t xml:space="preserve">each </w:t>
            </w:r>
            <w:r w:rsidRPr="00392062">
              <w:rPr>
                <w:rFonts w:ascii="Arial Narrow" w:hAnsi="Arial Narrow" w:cs="Arial"/>
                <w:i/>
                <w:sz w:val="20"/>
                <w:szCs w:val="20"/>
              </w:rPr>
              <w:t xml:space="preserve">Specification stating the corresponding performance parameter of the </w:t>
            </w:r>
            <w:r w:rsidR="00E66E35" w:rsidRPr="00392062">
              <w:rPr>
                <w:rFonts w:ascii="Arial Narrow" w:hAnsi="Arial Narrow" w:cs="Arial"/>
                <w:i/>
                <w:sz w:val="20"/>
                <w:szCs w:val="20"/>
              </w:rPr>
              <w:t xml:space="preserve">services and </w:t>
            </w:r>
            <w:r w:rsidRPr="00392062">
              <w:rPr>
                <w:rFonts w:ascii="Arial Narrow" w:hAnsi="Arial Narrow" w:cs="Arial"/>
                <w:i/>
                <w:sz w:val="20"/>
                <w:szCs w:val="20"/>
              </w:rPr>
              <w:t xml:space="preserve">equipment offered. Statements of “Comply” or “Not Comply” must be supported by evidence in a Bidders Bid and cross-referenced to that evidence. Evidence shall be in the form of manufacturer’s un-amended sales literature, unconditional statements of specification and compliance issued by </w:t>
            </w:r>
            <w:r w:rsidRPr="00392062">
              <w:rPr>
                <w:rFonts w:ascii="Arial Narrow" w:hAnsi="Arial Narrow" w:cs="Arial"/>
                <w:i/>
                <w:spacing w:val="-4"/>
                <w:sz w:val="20"/>
                <w:szCs w:val="20"/>
              </w:rPr>
              <w:t xml:space="preserve">the </w:t>
            </w:r>
            <w:r w:rsidRPr="00392062">
              <w:rPr>
                <w:rFonts w:ascii="Arial Narrow" w:hAnsi="Arial Narrow" w:cs="Arial"/>
                <w:i/>
                <w:sz w:val="20"/>
                <w:szCs w:val="20"/>
              </w:rPr>
              <w:t xml:space="preserve">manufacturer, samples, independent </w:t>
            </w:r>
            <w:r w:rsidRPr="00392062">
              <w:rPr>
                <w:rFonts w:ascii="Arial Narrow" w:hAnsi="Arial Narrow" w:cs="Arial"/>
                <w:i/>
                <w:spacing w:val="-4"/>
                <w:sz w:val="20"/>
                <w:szCs w:val="20"/>
              </w:rPr>
              <w:t xml:space="preserve">test </w:t>
            </w:r>
            <w:r w:rsidRPr="00392062">
              <w:rPr>
                <w:rFonts w:ascii="Arial Narrow" w:hAnsi="Arial Narrow" w:cs="Arial"/>
                <w:i/>
                <w:sz w:val="20"/>
                <w:szCs w:val="20"/>
              </w:rPr>
              <w:t xml:space="preserve">data etc., as appropriate. A statement that is not supported by evidence or is subsequently found to be contradicted by the evidence presented will render the Bid under evaluation liable for rejection. A statement either in the Bidder's statement of compliance or the supporting evidence that is found to be false either during Bid evaluation, post-qualification or </w:t>
            </w:r>
            <w:r w:rsidRPr="00392062">
              <w:rPr>
                <w:rFonts w:ascii="Arial Narrow" w:hAnsi="Arial Narrow" w:cs="Arial"/>
                <w:i/>
                <w:spacing w:val="-4"/>
                <w:sz w:val="20"/>
                <w:szCs w:val="20"/>
              </w:rPr>
              <w:t>the</w:t>
            </w:r>
            <w:r w:rsidRPr="00392062">
              <w:rPr>
                <w:rFonts w:ascii="Arial Narrow" w:hAnsi="Arial Narrow" w:cs="Arial"/>
                <w:i/>
                <w:spacing w:val="52"/>
                <w:sz w:val="20"/>
                <w:szCs w:val="20"/>
              </w:rPr>
              <w:t xml:space="preserve"> </w:t>
            </w:r>
            <w:r w:rsidRPr="00392062">
              <w:rPr>
                <w:rFonts w:ascii="Arial Narrow" w:hAnsi="Arial Narrow" w:cs="Arial"/>
                <w:i/>
                <w:sz w:val="20"/>
                <w:szCs w:val="20"/>
              </w:rPr>
              <w:t>execution of the Contract may be regarded as fraudulent and render the Bidder or supplier liable for prosecution subject to the applicable laws and</w:t>
            </w:r>
            <w:r w:rsidRPr="00392062">
              <w:rPr>
                <w:rFonts w:ascii="Arial Narrow" w:hAnsi="Arial Narrow" w:cs="Arial"/>
                <w:i/>
                <w:spacing w:val="-3"/>
                <w:sz w:val="20"/>
                <w:szCs w:val="20"/>
              </w:rPr>
              <w:t xml:space="preserve"> </w:t>
            </w:r>
            <w:r w:rsidRPr="00392062">
              <w:rPr>
                <w:rFonts w:ascii="Arial Narrow" w:hAnsi="Arial Narrow" w:cs="Arial"/>
                <w:i/>
                <w:sz w:val="20"/>
                <w:szCs w:val="20"/>
              </w:rPr>
              <w:t>issuances.]</w:t>
            </w:r>
          </w:p>
        </w:tc>
      </w:tr>
    </w:tbl>
    <w:p w14:paraId="2C633D29" w14:textId="38015E61" w:rsidR="00682447" w:rsidRPr="00392062" w:rsidRDefault="00682447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  <w:bookmarkStart w:id="11" w:name="_Hlk53493891"/>
    </w:p>
    <w:p w14:paraId="278E8BDA" w14:textId="2297F128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3A0B3F88" w14:textId="5C91207E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469864AE" w14:textId="5F5B380F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498270EA" w14:textId="2C329634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2BB91086" w14:textId="75BBB107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3C835D44" w14:textId="169DE022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41AC3771" w14:textId="06D7C1A5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1E2C9762" w14:textId="2FB8462C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4B68C8F8" w14:textId="0DF2BAC6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33F3E7E4" w14:textId="2F13E4E1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2940576B" w14:textId="246668E2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07D264BF" w14:textId="2D6FA12B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2E86C7CA" w14:textId="03AB49B5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5D375681" w14:textId="2EFE8415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751DDEB6" w14:textId="15F5D817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68163BB2" w14:textId="77777777" w:rsidR="009B2A23" w:rsidRPr="00392062" w:rsidRDefault="009B2A23" w:rsidP="00541DFE">
      <w:pPr>
        <w:pStyle w:val="NoSpacing"/>
        <w:spacing w:line="360" w:lineRule="auto"/>
        <w:rPr>
          <w:rFonts w:ascii="Arial Narrow" w:hAnsi="Arial Narrow" w:cs="Arial"/>
          <w:sz w:val="20"/>
          <w:szCs w:val="20"/>
        </w:rPr>
      </w:pPr>
    </w:p>
    <w:p w14:paraId="50B25EA2" w14:textId="10C92A2D" w:rsidR="00541DFE" w:rsidRDefault="00541DFE" w:rsidP="00541DFE">
      <w:pPr>
        <w:pStyle w:val="NoSpacing"/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14:paraId="1063B639" w14:textId="5C52732F" w:rsidR="00392062" w:rsidRDefault="00392062" w:rsidP="00541DFE">
      <w:pPr>
        <w:pStyle w:val="NoSpacing"/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14:paraId="6219C10B" w14:textId="110F9D37" w:rsidR="00392062" w:rsidRDefault="00392062" w:rsidP="00541DFE">
      <w:pPr>
        <w:pStyle w:val="NoSpacing"/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14:paraId="1F0EEEC5" w14:textId="1AEAC05A" w:rsidR="00392062" w:rsidRDefault="00392062" w:rsidP="00541DFE">
      <w:pPr>
        <w:pStyle w:val="NoSpacing"/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14:paraId="3AE20CCB" w14:textId="77777777" w:rsidR="00392062" w:rsidRPr="00392062" w:rsidRDefault="00392062" w:rsidP="00541DFE">
      <w:pPr>
        <w:pStyle w:val="NoSpacing"/>
        <w:spacing w:line="360" w:lineRule="auto"/>
        <w:rPr>
          <w:rFonts w:ascii="Arial Narrow" w:hAnsi="Arial Narrow" w:cs="Arial"/>
          <w:b/>
          <w:sz w:val="20"/>
          <w:szCs w:val="20"/>
        </w:rPr>
      </w:pPr>
    </w:p>
    <w:bookmarkEnd w:id="11"/>
    <w:p w14:paraId="5185318F" w14:textId="77777777" w:rsidR="00203AC7" w:rsidRDefault="00203AC7" w:rsidP="00203AC7">
      <w:pPr>
        <w:jc w:val="center"/>
        <w:rPr>
          <w:rFonts w:ascii="Arial" w:hAnsi="Arial" w:cs="Arial"/>
          <w:b/>
        </w:rPr>
      </w:pPr>
    </w:p>
    <w:p w14:paraId="7DF9781F" w14:textId="77777777" w:rsidR="00926BF9" w:rsidRDefault="00926BF9" w:rsidP="00926BF9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66824987" w14:textId="3949D68C" w:rsidR="00926BF9" w:rsidRPr="00B10537" w:rsidRDefault="00926BF9" w:rsidP="00926BF9">
      <w:pPr>
        <w:jc w:val="center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 xml:space="preserve">HIRING OF UAE-BASED </w:t>
      </w:r>
      <w:r w:rsidR="004F667C">
        <w:rPr>
          <w:rFonts w:ascii="Arial Narrow" w:hAnsi="Arial Narrow" w:cs="Arial"/>
          <w:b/>
          <w:sz w:val="20"/>
        </w:rPr>
        <w:t>ACCOUNTING CONSULTANCY FIRM F</w:t>
      </w:r>
      <w:r w:rsidRPr="00B10537">
        <w:rPr>
          <w:rFonts w:ascii="Arial Narrow" w:hAnsi="Arial Narrow" w:cs="Arial"/>
          <w:b/>
          <w:sz w:val="20"/>
        </w:rPr>
        <w:t xml:space="preserve">OR </w:t>
      </w:r>
    </w:p>
    <w:p w14:paraId="2F4B9B15" w14:textId="77777777" w:rsidR="00926BF9" w:rsidRPr="00B10537" w:rsidRDefault="00926BF9" w:rsidP="00926BF9">
      <w:pPr>
        <w:pStyle w:val="NoSpacing"/>
        <w:jc w:val="center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>PHILIPPINES @ EXPO 2020 DUBAI</w:t>
      </w:r>
    </w:p>
    <w:p w14:paraId="028942B5" w14:textId="77777777" w:rsidR="00926BF9" w:rsidRPr="00B10537" w:rsidRDefault="00926BF9" w:rsidP="00926BF9">
      <w:pPr>
        <w:pStyle w:val="NoSpacing"/>
        <w:jc w:val="center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>FY 2022</w:t>
      </w:r>
    </w:p>
    <w:p w14:paraId="20E09B8D" w14:textId="77777777" w:rsidR="00682447" w:rsidRPr="00B10537" w:rsidRDefault="00682447" w:rsidP="00682447">
      <w:pPr>
        <w:pStyle w:val="NoSpacing"/>
        <w:jc w:val="both"/>
        <w:rPr>
          <w:rFonts w:ascii="Arial Narrow" w:hAnsi="Arial Narrow" w:cs="Arial"/>
          <w:bCs/>
          <w:sz w:val="20"/>
        </w:rPr>
      </w:pPr>
    </w:p>
    <w:p w14:paraId="63BC3DC6" w14:textId="77777777" w:rsidR="00682447" w:rsidRPr="00B10537" w:rsidRDefault="00682447" w:rsidP="00682447">
      <w:pPr>
        <w:pStyle w:val="NoSpacing"/>
        <w:jc w:val="both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>TECHNICAL SPECIFICATIONS</w:t>
      </w:r>
    </w:p>
    <w:p w14:paraId="479AAEB2" w14:textId="77777777" w:rsidR="00682447" w:rsidRPr="00B10537" w:rsidRDefault="00682447" w:rsidP="00682447">
      <w:pPr>
        <w:pStyle w:val="NoSpacing"/>
        <w:jc w:val="both"/>
        <w:rPr>
          <w:rFonts w:ascii="Arial Narrow" w:hAnsi="Arial Narrow" w:cs="Arial"/>
          <w:bCs/>
          <w:sz w:val="20"/>
        </w:rPr>
      </w:pPr>
    </w:p>
    <w:p w14:paraId="142CAD5F" w14:textId="77777777" w:rsidR="00682447" w:rsidRPr="00B10537" w:rsidRDefault="00682447" w:rsidP="00682447">
      <w:pPr>
        <w:pStyle w:val="NoSpacing"/>
        <w:jc w:val="both"/>
        <w:rPr>
          <w:rFonts w:ascii="Arial Narrow" w:hAnsi="Arial Narrow" w:cs="Arial"/>
          <w:bCs/>
          <w:sz w:val="20"/>
        </w:rPr>
      </w:pPr>
    </w:p>
    <w:p w14:paraId="1103CCAA" w14:textId="77777777" w:rsidR="00682447" w:rsidRPr="00B10537" w:rsidRDefault="00682447" w:rsidP="00682447">
      <w:pPr>
        <w:pStyle w:val="NoSpacing"/>
        <w:jc w:val="both"/>
        <w:rPr>
          <w:rFonts w:ascii="Arial Narrow" w:hAnsi="Arial Narrow" w:cs="Arial"/>
          <w:b/>
          <w:sz w:val="20"/>
        </w:rPr>
      </w:pPr>
      <w:r w:rsidRPr="00B10537">
        <w:rPr>
          <w:rFonts w:ascii="Arial Narrow" w:hAnsi="Arial Narrow" w:cs="Arial"/>
          <w:b/>
          <w:sz w:val="20"/>
        </w:rPr>
        <w:t xml:space="preserve">INSTRUCTIONS TO THE BIDDER: </w:t>
      </w:r>
      <w:r w:rsidRPr="00B10537">
        <w:rPr>
          <w:rFonts w:ascii="Arial Narrow" w:hAnsi="Arial Narrow" w:cs="Arial"/>
          <w:bCs/>
          <w:sz w:val="20"/>
        </w:rPr>
        <w:t xml:space="preserve">Indicate </w:t>
      </w:r>
      <w:r w:rsidRPr="00B10537">
        <w:rPr>
          <w:rFonts w:ascii="Arial Narrow" w:hAnsi="Arial Narrow" w:cs="Arial"/>
          <w:b/>
          <w:sz w:val="20"/>
        </w:rPr>
        <w:t>“COMPLY”</w:t>
      </w:r>
      <w:r w:rsidRPr="00B10537">
        <w:rPr>
          <w:rFonts w:ascii="Arial Narrow" w:hAnsi="Arial Narrow" w:cs="Arial"/>
          <w:bCs/>
          <w:sz w:val="20"/>
        </w:rPr>
        <w:t xml:space="preserve"> per line number under </w:t>
      </w:r>
      <w:r w:rsidRPr="00B10537">
        <w:rPr>
          <w:rFonts w:ascii="Arial Narrow" w:hAnsi="Arial Narrow" w:cs="Arial"/>
          <w:b/>
          <w:sz w:val="20"/>
        </w:rPr>
        <w:t>Bidder’s Statement of Compliance</w:t>
      </w:r>
      <w:r w:rsidRPr="00B10537">
        <w:rPr>
          <w:rFonts w:ascii="Arial Narrow" w:hAnsi="Arial Narrow" w:cs="Arial"/>
          <w:bCs/>
          <w:sz w:val="20"/>
        </w:rPr>
        <w:t xml:space="preserve"> if Bidder can meet the technical specifications and project requirements. DO NOT LEAVE ANY BLANK. A </w:t>
      </w:r>
      <w:r w:rsidRPr="00B10537">
        <w:rPr>
          <w:rFonts w:ascii="Arial Narrow" w:hAnsi="Arial Narrow" w:cs="Arial"/>
          <w:b/>
          <w:sz w:val="20"/>
        </w:rPr>
        <w:t>“YES”</w:t>
      </w:r>
      <w:r w:rsidRPr="00B10537">
        <w:rPr>
          <w:rFonts w:ascii="Arial Narrow" w:hAnsi="Arial Narrow" w:cs="Arial"/>
          <w:bCs/>
          <w:sz w:val="20"/>
        </w:rPr>
        <w:t xml:space="preserve"> or </w:t>
      </w:r>
      <w:r w:rsidRPr="00B10537">
        <w:rPr>
          <w:rFonts w:ascii="Arial Narrow" w:hAnsi="Arial Narrow" w:cs="Arial"/>
          <w:b/>
          <w:sz w:val="20"/>
        </w:rPr>
        <w:t>“NO”</w:t>
      </w:r>
      <w:r w:rsidRPr="00B10537">
        <w:rPr>
          <w:rFonts w:ascii="Arial Narrow" w:hAnsi="Arial Narrow" w:cs="Arial"/>
          <w:bCs/>
          <w:sz w:val="20"/>
        </w:rPr>
        <w:t xml:space="preserve"> </w:t>
      </w:r>
      <w:r w:rsidRPr="00B10537">
        <w:rPr>
          <w:rFonts w:ascii="Arial Narrow" w:hAnsi="Arial Narrow" w:cs="Arial"/>
          <w:b/>
          <w:sz w:val="20"/>
        </w:rPr>
        <w:t>ENTRY WILL NOT BE ACCEPTED. FAILURE TO CONFORM WILL RESULT IN A RATING OF “FAILED”.</w:t>
      </w:r>
    </w:p>
    <w:p w14:paraId="26826B63" w14:textId="77777777" w:rsidR="00541DFE" w:rsidRPr="00B10537" w:rsidRDefault="00541DFE" w:rsidP="00682447">
      <w:pPr>
        <w:pStyle w:val="NoSpacing"/>
        <w:jc w:val="both"/>
        <w:rPr>
          <w:rFonts w:ascii="Arial Narrow" w:hAnsi="Arial Narrow" w:cs="Arial"/>
          <w:bCs/>
          <w:color w:val="000000" w:themeColor="text1"/>
          <w:sz w:val="20"/>
        </w:rPr>
      </w:pPr>
    </w:p>
    <w:p w14:paraId="68999D87" w14:textId="1C29FF07" w:rsidR="00541DFE" w:rsidRPr="00B10537" w:rsidRDefault="00541DFE" w:rsidP="00682447">
      <w:pPr>
        <w:pStyle w:val="NoSpacing"/>
        <w:jc w:val="both"/>
        <w:rPr>
          <w:rFonts w:ascii="Arial Narrow" w:hAnsi="Arial Narrow" w:cs="Arial"/>
          <w:bCs/>
          <w:color w:val="000000" w:themeColor="text1"/>
          <w:sz w:val="20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"/>
        <w:gridCol w:w="8322"/>
        <w:gridCol w:w="1417"/>
      </w:tblGrid>
      <w:tr w:rsidR="00682447" w:rsidRPr="00B10537" w14:paraId="6D2F6A69" w14:textId="77777777" w:rsidTr="0005384F">
        <w:trPr>
          <w:trHeight w:val="576"/>
        </w:trPr>
        <w:tc>
          <w:tcPr>
            <w:tcW w:w="467" w:type="dxa"/>
            <w:shd w:val="clear" w:color="auto" w:fill="B4C6E7" w:themeFill="accent5" w:themeFillTint="66"/>
            <w:vAlign w:val="center"/>
          </w:tcPr>
          <w:p w14:paraId="46682A7A" w14:textId="77777777" w:rsidR="00682447" w:rsidRPr="00B10537" w:rsidRDefault="00682447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Cs/>
                <w:color w:val="000000" w:themeColor="text1"/>
                <w:sz w:val="20"/>
              </w:rPr>
              <w:t>#</w:t>
            </w:r>
          </w:p>
        </w:tc>
        <w:tc>
          <w:tcPr>
            <w:tcW w:w="8322" w:type="dxa"/>
            <w:shd w:val="clear" w:color="auto" w:fill="B4C6E7" w:themeFill="accent5" w:themeFillTint="66"/>
            <w:vAlign w:val="center"/>
          </w:tcPr>
          <w:p w14:paraId="25326968" w14:textId="77777777" w:rsidR="00682447" w:rsidRPr="00B10537" w:rsidRDefault="00682447" w:rsidP="00682447">
            <w:pPr>
              <w:pStyle w:val="NoSpacing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/>
                <w:color w:val="000000" w:themeColor="text1"/>
                <w:sz w:val="20"/>
              </w:rPr>
              <w:t>MINIMUM SPECIFICATIONS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A028184" w14:textId="6B05529A" w:rsidR="00682447" w:rsidRPr="00B10537" w:rsidRDefault="0005384F" w:rsidP="00682447">
            <w:pPr>
              <w:pStyle w:val="NoSpacing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/>
                <w:color w:val="000000" w:themeColor="text1"/>
                <w:sz w:val="20"/>
              </w:rPr>
              <w:t>Statement of compliance</w:t>
            </w:r>
          </w:p>
        </w:tc>
      </w:tr>
      <w:tr w:rsidR="00682447" w:rsidRPr="00B10537" w14:paraId="78A67ED7" w14:textId="77777777" w:rsidTr="0005384F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4F122698" w14:textId="6231439C" w:rsidR="00682447" w:rsidRPr="00B10537" w:rsidRDefault="007C7476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Cs/>
                <w:color w:val="000000" w:themeColor="text1"/>
                <w:sz w:val="20"/>
              </w:rPr>
              <w:t>I</w:t>
            </w:r>
            <w:r w:rsidR="00682447" w:rsidRPr="00B10537">
              <w:rPr>
                <w:rFonts w:ascii="Arial Narrow" w:hAnsi="Arial Narrow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065F7727" w14:textId="174D3536" w:rsidR="00682447" w:rsidRPr="00B10537" w:rsidRDefault="00092621" w:rsidP="00A8645F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92621">
              <w:rPr>
                <w:rFonts w:ascii="Arial Narrow" w:hAnsi="Arial Narrow" w:cs="Arial"/>
                <w:b/>
                <w:color w:val="000000" w:themeColor="text1"/>
                <w:sz w:val="20"/>
              </w:rPr>
              <w:t>SCOPE OF WORK &amp; DELIVERABLES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176AD628" w14:textId="77777777" w:rsidR="00682447" w:rsidRPr="00B10537" w:rsidRDefault="00682447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682447" w:rsidRPr="00B10537" w14:paraId="68ED2164" w14:textId="77777777" w:rsidTr="0005384F">
        <w:trPr>
          <w:trHeight w:val="1728"/>
        </w:trPr>
        <w:tc>
          <w:tcPr>
            <w:tcW w:w="467" w:type="dxa"/>
            <w:shd w:val="clear" w:color="auto" w:fill="auto"/>
            <w:vAlign w:val="center"/>
          </w:tcPr>
          <w:p w14:paraId="265CF4CB" w14:textId="39EE92FE" w:rsidR="00682447" w:rsidRPr="00B10537" w:rsidRDefault="00682447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31802CFA" w14:textId="77777777" w:rsidR="00092621" w:rsidRPr="00092621" w:rsidRDefault="00092621" w:rsidP="00092621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/>
                <w:sz w:val="20"/>
                <w:szCs w:val="20"/>
              </w:rPr>
              <w:t xml:space="preserve">Guidance and Support for VAT Return Filing </w:t>
            </w:r>
          </w:p>
          <w:p w14:paraId="1D4A483E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Review and understanding the background of the entity</w:t>
            </w:r>
          </w:p>
          <w:p w14:paraId="45C228B2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Review and understand the Tax Registration Structure under FTA</w:t>
            </w:r>
          </w:p>
          <w:p w14:paraId="44A01B04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Review of contracts with suppliers / customers / third parties on sample basis.</w:t>
            </w:r>
          </w:p>
          <w:p w14:paraId="4D3946F0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Review of Compliance of RCM (Reverse Charge Mechanism)- Goods</w:t>
            </w:r>
          </w:p>
          <w:p w14:paraId="296340E7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Review of Output tax</w:t>
            </w:r>
          </w:p>
          <w:p w14:paraId="5FBD9DFB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Review of Input Tax</w:t>
            </w:r>
          </w:p>
          <w:p w14:paraId="08628BA4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Out of Scope Supplies from UAE VAT.</w:t>
            </w:r>
          </w:p>
          <w:p w14:paraId="4793C3CE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Periodic returns to the FTA</w:t>
            </w:r>
          </w:p>
          <w:p w14:paraId="0ACB9CA4" w14:textId="77777777" w:rsidR="00092621" w:rsidRPr="00092621" w:rsidRDefault="00092621" w:rsidP="00092621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Ad-hoc Service – Provide advisory service on the disposition on left out stocks, disposal of inventory etc.</w:t>
            </w:r>
          </w:p>
          <w:p w14:paraId="4044FB25" w14:textId="77777777" w:rsidR="00092621" w:rsidRPr="00092621" w:rsidRDefault="00092621" w:rsidP="00092621">
            <w:pPr>
              <w:ind w:left="720"/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</w:p>
          <w:p w14:paraId="3163A3CB" w14:textId="77777777" w:rsidR="00092621" w:rsidRPr="00092621" w:rsidRDefault="00092621" w:rsidP="00092621">
            <w:pPr>
              <w:ind w:left="720"/>
              <w:contextualSpacing/>
              <w:jc w:val="both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/>
                <w:sz w:val="20"/>
                <w:szCs w:val="20"/>
              </w:rPr>
              <w:t>Deliverables:</w:t>
            </w:r>
          </w:p>
          <w:p w14:paraId="568F650E" w14:textId="77777777" w:rsidR="00092621" w:rsidRPr="00092621" w:rsidRDefault="00092621" w:rsidP="00092621">
            <w:pPr>
              <w:ind w:left="720"/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</w:p>
          <w:p w14:paraId="5624C0C5" w14:textId="77777777" w:rsidR="00092621" w:rsidRPr="00092621" w:rsidRDefault="00092621" w:rsidP="00092621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VAT Return Filing Report. Observations and recommendation to be provided to the management</w:t>
            </w:r>
          </w:p>
          <w:p w14:paraId="5B043AFA" w14:textId="68D3A6AB" w:rsidR="00092621" w:rsidRDefault="00092621" w:rsidP="00092621">
            <w:pPr>
              <w:numPr>
                <w:ilvl w:val="0"/>
                <w:numId w:val="14"/>
              </w:numPr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Cs/>
                <w:sz w:val="20"/>
                <w:szCs w:val="20"/>
              </w:rPr>
              <w:t>Filing of VAT Return on behalf of the Philippines Pavilion</w:t>
            </w:r>
          </w:p>
          <w:p w14:paraId="1AADD826" w14:textId="77777777" w:rsidR="00092621" w:rsidRPr="00092621" w:rsidRDefault="00092621" w:rsidP="00092621">
            <w:pPr>
              <w:ind w:left="1080"/>
              <w:contextualSpacing/>
              <w:jc w:val="both"/>
              <w:rPr>
                <w:rFonts w:ascii="Arial" w:eastAsia="Roboto" w:hAnsi="Arial" w:cs="Arial"/>
                <w:bCs/>
                <w:sz w:val="20"/>
                <w:szCs w:val="20"/>
              </w:rPr>
            </w:pPr>
          </w:p>
          <w:p w14:paraId="7EA9166B" w14:textId="77777777" w:rsidR="00092621" w:rsidRPr="00092621" w:rsidRDefault="00092621" w:rsidP="00092621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/>
                <w:sz w:val="20"/>
                <w:szCs w:val="20"/>
              </w:rPr>
              <w:t>Value Added Tax (VAT) Guidance and Support for VAT Refund Application (Form 311)</w:t>
            </w:r>
          </w:p>
          <w:p w14:paraId="37CDFEAF" w14:textId="77777777" w:rsidR="00092621" w:rsidRPr="00092621" w:rsidRDefault="00092621" w:rsidP="0009262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Guidance for applying VAT Refund eligible during the tax period October 5 to December 31, 2021 and January 1 to March 31, 2022.</w:t>
            </w:r>
          </w:p>
          <w:p w14:paraId="74B04421" w14:textId="77777777" w:rsidR="00092621" w:rsidRPr="00092621" w:rsidRDefault="00092621" w:rsidP="0009262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Guidance for the preparation of the summary file as required by the FTA</w:t>
            </w:r>
          </w:p>
          <w:p w14:paraId="2932ADE9" w14:textId="77777777" w:rsidR="00092621" w:rsidRPr="00092621" w:rsidRDefault="00092621" w:rsidP="0009262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Support for preparation of additional supporting documents</w:t>
            </w:r>
          </w:p>
          <w:p w14:paraId="18468A4E" w14:textId="77777777" w:rsidR="00092621" w:rsidRPr="00092621" w:rsidRDefault="00092621" w:rsidP="0009262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Review of summary data with the VAT Returns submitted during those periods.</w:t>
            </w:r>
          </w:p>
          <w:p w14:paraId="653490D3" w14:textId="77777777" w:rsidR="00092621" w:rsidRPr="00092621" w:rsidRDefault="00092621" w:rsidP="0009262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Support to prepare the documents &amp; reports requested by the Federal Tax Authority (FTA)</w:t>
            </w:r>
          </w:p>
          <w:p w14:paraId="2CA4DB3A" w14:textId="77777777" w:rsidR="00092621" w:rsidRPr="00092621" w:rsidRDefault="00092621" w:rsidP="00092621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Preparing correspondence to the queries raised by the FTA</w:t>
            </w:r>
          </w:p>
          <w:p w14:paraId="4B7AFB1D" w14:textId="77777777" w:rsidR="00092621" w:rsidRPr="00092621" w:rsidRDefault="00092621" w:rsidP="00092621">
            <w:pPr>
              <w:jc w:val="both"/>
              <w:rPr>
                <w:rFonts w:ascii="Arial" w:eastAsia="Roboto" w:hAnsi="Arial" w:cs="Arial"/>
                <w:sz w:val="20"/>
                <w:szCs w:val="20"/>
              </w:rPr>
            </w:pPr>
          </w:p>
          <w:p w14:paraId="48006678" w14:textId="77777777" w:rsidR="00092621" w:rsidRPr="00092621" w:rsidRDefault="00092621" w:rsidP="00092621">
            <w:pPr>
              <w:ind w:left="720"/>
              <w:jc w:val="both"/>
              <w:rPr>
                <w:rFonts w:ascii="Arial" w:eastAsia="Roboto" w:hAnsi="Arial" w:cs="Arial"/>
                <w:b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/>
                <w:bCs/>
                <w:sz w:val="20"/>
                <w:szCs w:val="20"/>
              </w:rPr>
              <w:t>Deliverables:</w:t>
            </w:r>
          </w:p>
          <w:p w14:paraId="5267E8C0" w14:textId="77777777" w:rsidR="00092621" w:rsidRPr="00092621" w:rsidRDefault="00092621" w:rsidP="00092621">
            <w:pPr>
              <w:ind w:left="720"/>
              <w:jc w:val="both"/>
              <w:rPr>
                <w:rFonts w:ascii="Arial" w:eastAsia="Roboto" w:hAnsi="Arial" w:cs="Arial"/>
                <w:sz w:val="20"/>
                <w:szCs w:val="20"/>
              </w:rPr>
            </w:pPr>
          </w:p>
          <w:p w14:paraId="775901D0" w14:textId="77777777" w:rsidR="00092621" w:rsidRPr="00092621" w:rsidRDefault="00092621" w:rsidP="0009262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FAF File along with the Refund Application</w:t>
            </w:r>
          </w:p>
          <w:p w14:paraId="2CA77044" w14:textId="77777777" w:rsidR="00092621" w:rsidRPr="00092621" w:rsidRDefault="00092621" w:rsidP="0009262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Submission of Refund Application</w:t>
            </w:r>
          </w:p>
          <w:p w14:paraId="2E8AA32A" w14:textId="77777777" w:rsidR="00092621" w:rsidRPr="00092621" w:rsidRDefault="00092621" w:rsidP="0009262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Preparation and submission of responses to the FTA</w:t>
            </w:r>
          </w:p>
          <w:p w14:paraId="17A26085" w14:textId="77777777" w:rsidR="00092621" w:rsidRPr="00092621" w:rsidRDefault="00092621" w:rsidP="0009262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Clarification on transactions such as left out stocks, disposal of inventory etc.</w:t>
            </w:r>
          </w:p>
          <w:p w14:paraId="5949C8CC" w14:textId="1A49DE1B" w:rsidR="00682447" w:rsidRDefault="00682447" w:rsidP="00203AC7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22B3B622" w14:textId="77777777" w:rsidR="00092621" w:rsidRPr="00092621" w:rsidRDefault="00092621" w:rsidP="00092621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/>
                <w:sz w:val="20"/>
                <w:szCs w:val="20"/>
              </w:rPr>
              <w:t>VAT Deregistration (Guidance &amp; Support)</w:t>
            </w:r>
          </w:p>
          <w:p w14:paraId="635EEABA" w14:textId="77777777" w:rsidR="00092621" w:rsidRPr="00092621" w:rsidRDefault="00092621" w:rsidP="00092621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To provide guidance and support on the submission of deregistration application in the FTA portal.</w:t>
            </w:r>
          </w:p>
          <w:p w14:paraId="4B5FBA23" w14:textId="77777777" w:rsidR="00092621" w:rsidRPr="00092621" w:rsidRDefault="00092621" w:rsidP="00092621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lastRenderedPageBreak/>
              <w:t>Support to prepare the documents &amp; reports requested by the Federal Tax Authority (FTA).</w:t>
            </w:r>
          </w:p>
          <w:p w14:paraId="32749F04" w14:textId="77777777" w:rsidR="00092621" w:rsidRPr="00092621" w:rsidRDefault="00092621" w:rsidP="00092621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Guidance in completing the deregistration application till the preapproval.</w:t>
            </w:r>
          </w:p>
          <w:p w14:paraId="3F052F2D" w14:textId="77777777" w:rsidR="00092621" w:rsidRPr="00092621" w:rsidRDefault="00092621" w:rsidP="00092621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Support in preparing the deregistration documents as required by FTA.</w:t>
            </w:r>
          </w:p>
          <w:p w14:paraId="44EF9934" w14:textId="77777777" w:rsidR="00092621" w:rsidRPr="00092621" w:rsidRDefault="00092621" w:rsidP="00092621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Support in updating the details In FTA portal</w:t>
            </w:r>
          </w:p>
          <w:p w14:paraId="36D54126" w14:textId="77777777" w:rsidR="00092621" w:rsidRPr="00092621" w:rsidRDefault="00092621" w:rsidP="00092621">
            <w:pPr>
              <w:ind w:left="720"/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</w:p>
          <w:p w14:paraId="2E311FCE" w14:textId="77777777" w:rsidR="00092621" w:rsidRPr="00092621" w:rsidRDefault="00092621" w:rsidP="00092621">
            <w:pPr>
              <w:ind w:left="720"/>
              <w:contextualSpacing/>
              <w:jc w:val="both"/>
              <w:rPr>
                <w:rFonts w:ascii="Arial" w:eastAsia="Roboto" w:hAnsi="Arial" w:cs="Arial"/>
                <w:b/>
                <w:bCs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b/>
                <w:bCs/>
                <w:sz w:val="20"/>
                <w:szCs w:val="20"/>
              </w:rPr>
              <w:t>Deliverables:</w:t>
            </w:r>
          </w:p>
          <w:p w14:paraId="2D9DE2E0" w14:textId="77777777" w:rsidR="00092621" w:rsidRPr="00092621" w:rsidRDefault="00092621" w:rsidP="00092621">
            <w:pPr>
              <w:ind w:left="720"/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</w:p>
          <w:p w14:paraId="1D157854" w14:textId="77777777" w:rsidR="00092621" w:rsidRPr="00092621" w:rsidRDefault="00092621" w:rsidP="00092621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Submission of Deregistration Application</w:t>
            </w:r>
          </w:p>
          <w:p w14:paraId="5BB5F6E5" w14:textId="77777777" w:rsidR="00092621" w:rsidRPr="00092621" w:rsidRDefault="00092621" w:rsidP="00092621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Preparation and submission of responses to the FTA</w:t>
            </w:r>
          </w:p>
          <w:p w14:paraId="6ECD9ADC" w14:textId="77777777" w:rsidR="00092621" w:rsidRPr="00092621" w:rsidRDefault="00092621" w:rsidP="00092621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eastAsia="Roboto" w:hAnsi="Arial" w:cs="Arial"/>
                <w:sz w:val="20"/>
                <w:szCs w:val="20"/>
              </w:rPr>
            </w:pPr>
            <w:r w:rsidRPr="00092621">
              <w:rPr>
                <w:rFonts w:ascii="Arial" w:eastAsia="Roboto" w:hAnsi="Arial" w:cs="Arial"/>
                <w:sz w:val="20"/>
                <w:szCs w:val="20"/>
              </w:rPr>
              <w:t>Submission of Pre-approved Deregistration</w:t>
            </w:r>
          </w:p>
          <w:p w14:paraId="1EDA8368" w14:textId="77777777" w:rsidR="00092621" w:rsidRDefault="00092621" w:rsidP="00203AC7">
            <w:pPr>
              <w:jc w:val="both"/>
              <w:rPr>
                <w:rFonts w:ascii="Arial Narrow" w:hAnsi="Arial Narrow" w:cs="Arial"/>
                <w:sz w:val="20"/>
              </w:rPr>
            </w:pPr>
          </w:p>
          <w:p w14:paraId="5727DECB" w14:textId="2032D609" w:rsidR="00092621" w:rsidRPr="00B10537" w:rsidRDefault="00092621" w:rsidP="00203AC7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5997DE" w14:textId="77777777" w:rsidR="00682447" w:rsidRPr="00B10537" w:rsidRDefault="00682447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14:paraId="7023C87B" w14:textId="77777777" w:rsidR="003C45F5" w:rsidRPr="00B10537" w:rsidRDefault="003C45F5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14:paraId="27CF16AA" w14:textId="77777777" w:rsidR="003C45F5" w:rsidRPr="00B10537" w:rsidRDefault="003C45F5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14:paraId="2F9B03CA" w14:textId="19226A41" w:rsidR="003C45F5" w:rsidRPr="00B10537" w:rsidRDefault="003C45F5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56EF6" w:rsidRPr="00B10537" w14:paraId="1CF2854E" w14:textId="77777777" w:rsidTr="0005384F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6B456325" w14:textId="74849980" w:rsidR="00A56EF6" w:rsidRPr="00B10537" w:rsidRDefault="00092621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</w:rPr>
              <w:t>2</w:t>
            </w:r>
            <w:r w:rsidR="00203AC7" w:rsidRPr="00B10537">
              <w:rPr>
                <w:rFonts w:ascii="Arial Narrow" w:hAnsi="Arial Narrow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5FF965F2" w14:textId="5FDCF935" w:rsidR="00A56EF6" w:rsidRPr="00B10537" w:rsidRDefault="007C7476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/>
                <w:color w:val="000000" w:themeColor="text1"/>
                <w:sz w:val="20"/>
              </w:rPr>
              <w:t>SELECTION CITERIA FOR WINNING BIDDER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7DC8D724" w14:textId="77777777" w:rsidR="00A56EF6" w:rsidRPr="00B10537" w:rsidRDefault="00A56EF6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56EF6" w:rsidRPr="00B10537" w14:paraId="6845807E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48F0ECE5" w14:textId="77777777" w:rsidR="00A56EF6" w:rsidRPr="00B10537" w:rsidRDefault="00A56EF6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7DE060C7" w14:textId="23EDAC81" w:rsidR="00203AC7" w:rsidRPr="00B10537" w:rsidRDefault="00203AC7" w:rsidP="00203AC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/>
                <w:color w:val="000000" w:themeColor="text1"/>
                <w:sz w:val="20"/>
              </w:rPr>
              <w:t>Legal Documents</w:t>
            </w:r>
          </w:p>
          <w:p w14:paraId="5DBCF9FC" w14:textId="210CE6D8" w:rsidR="00635F6B" w:rsidRPr="00B10537" w:rsidRDefault="007C7476" w:rsidP="007C7476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10537">
              <w:rPr>
                <w:rFonts w:ascii="Arial Narrow" w:hAnsi="Arial Narrow"/>
                <w:i/>
                <w:sz w:val="20"/>
                <w:lang w:eastAsia="en-PH"/>
              </w:rPr>
              <w:t>A copy of required documents with validity date/s and signatures</w:t>
            </w:r>
          </w:p>
        </w:tc>
        <w:tc>
          <w:tcPr>
            <w:tcW w:w="1417" w:type="dxa"/>
            <w:shd w:val="clear" w:color="auto" w:fill="auto"/>
          </w:tcPr>
          <w:p w14:paraId="35CF2EDC" w14:textId="77777777" w:rsidR="00A56EF6" w:rsidRPr="00B10537" w:rsidRDefault="00A56EF6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203AC7" w:rsidRPr="00B10537" w14:paraId="3D4F6E48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6921E9A2" w14:textId="77777777" w:rsidR="00203AC7" w:rsidRPr="00B10537" w:rsidRDefault="00203AC7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6CB37B6B" w14:textId="77777777" w:rsidR="00203AC7" w:rsidRPr="00B10537" w:rsidRDefault="00203AC7" w:rsidP="00635F6B">
            <w:pPr>
              <w:pStyle w:val="NoSpacing"/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>Required documents:</w:t>
            </w:r>
          </w:p>
          <w:p w14:paraId="3C6F57E9" w14:textId="77777777" w:rsidR="00203AC7" w:rsidRPr="00B10537" w:rsidRDefault="007C7476" w:rsidP="007232C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>VAT Registration</w:t>
            </w:r>
          </w:p>
          <w:p w14:paraId="2F6283E2" w14:textId="77777777" w:rsidR="007C7476" w:rsidRPr="00B10537" w:rsidRDefault="007C7476" w:rsidP="007232C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/>
                <w:sz w:val="20"/>
                <w:lang w:eastAsia="en-PH"/>
              </w:rPr>
              <w:t>Business License to operate in the UAE</w:t>
            </w:r>
          </w:p>
          <w:p w14:paraId="3787ED58" w14:textId="77777777" w:rsidR="007C7476" w:rsidRPr="00B10537" w:rsidRDefault="007C7476" w:rsidP="007232C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/>
                <w:sz w:val="20"/>
                <w:lang w:eastAsia="en-PH"/>
              </w:rPr>
              <w:t>Tax Clearance (or its equivalent in the UAE)</w:t>
            </w:r>
          </w:p>
          <w:p w14:paraId="550CDCB1" w14:textId="2E659AA5" w:rsidR="007C7476" w:rsidRPr="00652A7E" w:rsidRDefault="007C7476" w:rsidP="007232C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/>
                <w:sz w:val="20"/>
                <w:lang w:eastAsia="en-PH"/>
              </w:rPr>
              <w:t>Company’s Authorized Signatory</w:t>
            </w:r>
          </w:p>
        </w:tc>
        <w:tc>
          <w:tcPr>
            <w:tcW w:w="1417" w:type="dxa"/>
            <w:shd w:val="clear" w:color="auto" w:fill="auto"/>
          </w:tcPr>
          <w:p w14:paraId="697B6144" w14:textId="77777777" w:rsidR="00203AC7" w:rsidRPr="00B10537" w:rsidRDefault="00203AC7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203AC7" w:rsidRPr="00B10537" w14:paraId="6E4E243D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0B3BB511" w14:textId="77777777" w:rsidR="00203AC7" w:rsidRPr="00B10537" w:rsidRDefault="00203AC7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56D3091C" w14:textId="6BF63748" w:rsidR="00203AC7" w:rsidRPr="00B10537" w:rsidRDefault="00203AC7" w:rsidP="00203AC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/>
                <w:color w:val="000000" w:themeColor="text1"/>
                <w:sz w:val="20"/>
              </w:rPr>
              <w:t>Technical Documents</w:t>
            </w:r>
          </w:p>
          <w:p w14:paraId="0C9E145C" w14:textId="6991CA51" w:rsidR="00203AC7" w:rsidRPr="00B10537" w:rsidRDefault="007C7476" w:rsidP="007C7476">
            <w:pPr>
              <w:pStyle w:val="NoSpacing"/>
              <w:rPr>
                <w:rFonts w:ascii="Arial Narrow" w:hAnsi="Arial Narrow"/>
                <w:i/>
                <w:sz w:val="20"/>
              </w:rPr>
            </w:pPr>
            <w:r w:rsidRPr="00B10537">
              <w:rPr>
                <w:rFonts w:ascii="Arial Narrow" w:hAnsi="Arial Narrow"/>
                <w:i/>
                <w:sz w:val="20"/>
              </w:rPr>
              <w:t xml:space="preserve">Must have </w:t>
            </w:r>
            <w:r w:rsidR="00D15640">
              <w:rPr>
                <w:rFonts w:ascii="Arial Narrow" w:hAnsi="Arial Narrow"/>
                <w:i/>
                <w:sz w:val="20"/>
              </w:rPr>
              <w:t>ten (10) years of</w:t>
            </w:r>
            <w:r w:rsidRPr="00B10537">
              <w:rPr>
                <w:rFonts w:ascii="Arial Narrow" w:hAnsi="Arial Narrow"/>
                <w:i/>
                <w:sz w:val="20"/>
              </w:rPr>
              <w:t xml:space="preserve"> experience </w:t>
            </w:r>
            <w:r w:rsidR="00652A7E">
              <w:rPr>
                <w:rFonts w:ascii="Arial Narrow" w:hAnsi="Arial Narrow"/>
                <w:i/>
                <w:sz w:val="20"/>
              </w:rPr>
              <w:t>in</w:t>
            </w:r>
            <w:r w:rsidR="00D15640">
              <w:rPr>
                <w:rFonts w:ascii="Arial Narrow" w:hAnsi="Arial Narrow"/>
                <w:i/>
                <w:sz w:val="20"/>
              </w:rPr>
              <w:t xml:space="preserve"> Accounting and Tax Consultancy </w:t>
            </w:r>
            <w:r w:rsidR="00652A7E">
              <w:rPr>
                <w:rFonts w:ascii="Arial Narrow" w:hAnsi="Arial Narrow"/>
                <w:i/>
                <w:sz w:val="20"/>
              </w:rPr>
              <w:t>services</w:t>
            </w:r>
          </w:p>
        </w:tc>
        <w:tc>
          <w:tcPr>
            <w:tcW w:w="1417" w:type="dxa"/>
            <w:shd w:val="clear" w:color="auto" w:fill="auto"/>
          </w:tcPr>
          <w:p w14:paraId="277FD654" w14:textId="77777777" w:rsidR="00203AC7" w:rsidRPr="00B10537" w:rsidRDefault="00203AC7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7C7476" w:rsidRPr="00B10537" w14:paraId="3AF19ED2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3F1237F1" w14:textId="77777777" w:rsidR="007C7476" w:rsidRPr="00B10537" w:rsidRDefault="007C7476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38F8E3B4" w14:textId="405B0402" w:rsidR="007C7476" w:rsidRPr="00B10537" w:rsidRDefault="007C7476" w:rsidP="007232C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/>
                <w:color w:val="000000" w:themeColor="text1"/>
                <w:sz w:val="20"/>
              </w:rPr>
              <w:t>Company Profile/ Information</w:t>
            </w:r>
          </w:p>
        </w:tc>
        <w:tc>
          <w:tcPr>
            <w:tcW w:w="1417" w:type="dxa"/>
            <w:shd w:val="clear" w:color="auto" w:fill="auto"/>
          </w:tcPr>
          <w:p w14:paraId="3F445159" w14:textId="77777777" w:rsidR="007C7476" w:rsidRPr="00B10537" w:rsidRDefault="007C7476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9A69DE" w:rsidRPr="00B10537" w14:paraId="6E498749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4C1F6F77" w14:textId="77777777" w:rsidR="009A69DE" w:rsidRPr="00B10537" w:rsidRDefault="009A69DE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436C667A" w14:textId="77777777" w:rsidR="009A69DE" w:rsidRPr="00B10537" w:rsidRDefault="009A69DE" w:rsidP="009A69DE">
            <w:pPr>
              <w:pStyle w:val="NoSpacing"/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>Required documents:</w:t>
            </w:r>
          </w:p>
          <w:p w14:paraId="500CD7D3" w14:textId="77777777" w:rsidR="007C7476" w:rsidRPr="00B10537" w:rsidRDefault="007C7476" w:rsidP="007232C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/>
                <w:sz w:val="20"/>
              </w:rPr>
              <w:t xml:space="preserve">Company Profile </w:t>
            </w:r>
          </w:p>
          <w:p w14:paraId="6E104579" w14:textId="17B9DAD5" w:rsidR="007C7476" w:rsidRPr="00B10537" w:rsidRDefault="007C7476" w:rsidP="007232C8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/>
                <w:sz w:val="20"/>
              </w:rPr>
              <w:t xml:space="preserve">Company Portfolio with documented evidence of: </w:t>
            </w:r>
          </w:p>
          <w:p w14:paraId="6D04049D" w14:textId="0A04B546" w:rsidR="009A69DE" w:rsidRPr="00D15640" w:rsidRDefault="007C7476" w:rsidP="00D15640">
            <w:pPr>
              <w:pStyle w:val="NoSpacing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B10537">
              <w:rPr>
                <w:rFonts w:ascii="Arial Narrow" w:hAnsi="Arial Narrow"/>
                <w:sz w:val="20"/>
              </w:rPr>
              <w:t xml:space="preserve">Documented evidence of capability </w:t>
            </w:r>
          </w:p>
        </w:tc>
        <w:tc>
          <w:tcPr>
            <w:tcW w:w="1417" w:type="dxa"/>
            <w:shd w:val="clear" w:color="auto" w:fill="auto"/>
          </w:tcPr>
          <w:p w14:paraId="4E31F9D0" w14:textId="77777777" w:rsidR="009A69DE" w:rsidRPr="00B10537" w:rsidRDefault="009A69DE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3F131EAB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4814722B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4EF8FD9D" w14:textId="77777777" w:rsidR="00AB2920" w:rsidRPr="00B10537" w:rsidRDefault="00AB2920" w:rsidP="007232C8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/>
                <w:i/>
                <w:sz w:val="20"/>
                <w:lang w:eastAsia="en-PH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>Applicable Experience</w:t>
            </w:r>
          </w:p>
          <w:p w14:paraId="536CC053" w14:textId="7F32D4FB" w:rsidR="00AB2920" w:rsidRPr="00B10537" w:rsidRDefault="00AB2920" w:rsidP="00AB2920">
            <w:pPr>
              <w:pStyle w:val="NoSpacing"/>
              <w:ind w:left="720"/>
              <w:rPr>
                <w:rFonts w:ascii="Arial Narrow" w:hAnsi="Arial Narrow"/>
                <w:i/>
                <w:sz w:val="20"/>
                <w:lang w:eastAsia="en-PH"/>
              </w:rPr>
            </w:pPr>
            <w:r w:rsidRPr="00B10537">
              <w:rPr>
                <w:rFonts w:ascii="Arial Narrow" w:hAnsi="Arial Narrow"/>
                <w:i/>
                <w:sz w:val="20"/>
              </w:rPr>
              <w:t xml:space="preserve">1.Credentials and Track Record- </w:t>
            </w:r>
            <w:r w:rsidR="00D15640">
              <w:rPr>
                <w:rFonts w:ascii="Arial Narrow" w:hAnsi="Arial Narrow"/>
                <w:i/>
                <w:sz w:val="20"/>
              </w:rPr>
              <w:t xml:space="preserve">at least </w:t>
            </w:r>
            <w:r w:rsidRPr="00B10537">
              <w:rPr>
                <w:rFonts w:ascii="Arial Narrow" w:hAnsi="Arial Narrow"/>
                <w:i/>
                <w:sz w:val="20"/>
              </w:rPr>
              <w:t>one (1) project on</w:t>
            </w:r>
            <w:r w:rsidR="00D15640">
              <w:rPr>
                <w:rFonts w:ascii="Arial Narrow" w:hAnsi="Arial Narrow"/>
                <w:i/>
                <w:sz w:val="20"/>
              </w:rPr>
              <w:t xml:space="preserve"> similar engagement </w:t>
            </w:r>
            <w:r w:rsidR="001546AF">
              <w:rPr>
                <w:rFonts w:ascii="Arial Narrow" w:hAnsi="Arial Narrow"/>
                <w:i/>
                <w:sz w:val="20"/>
              </w:rPr>
              <w:t>at Expo 2020 Dubai</w:t>
            </w:r>
          </w:p>
        </w:tc>
        <w:tc>
          <w:tcPr>
            <w:tcW w:w="1417" w:type="dxa"/>
            <w:shd w:val="clear" w:color="auto" w:fill="auto"/>
          </w:tcPr>
          <w:p w14:paraId="0E1B0ECA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63B9B442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71A81D89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2DDB20E7" w14:textId="77777777" w:rsidR="00AB2920" w:rsidRPr="00B10537" w:rsidRDefault="00AB2920" w:rsidP="00AB2920">
            <w:pPr>
              <w:pStyle w:val="NoSpacing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 xml:space="preserve">Required document: </w:t>
            </w:r>
          </w:p>
          <w:p w14:paraId="598202A9" w14:textId="64213AA7" w:rsidR="00AB2920" w:rsidRPr="00B10537" w:rsidRDefault="00AB2920" w:rsidP="007232C8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/>
                <w:b/>
                <w:i/>
                <w:sz w:val="20"/>
              </w:rPr>
              <w:t>Lists of clients serviced for the past 2 years with corresponding links to the projects</w:t>
            </w:r>
          </w:p>
        </w:tc>
        <w:tc>
          <w:tcPr>
            <w:tcW w:w="1417" w:type="dxa"/>
            <w:shd w:val="clear" w:color="auto" w:fill="auto"/>
          </w:tcPr>
          <w:p w14:paraId="6BACEAD4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211411EA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427088D7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7C0AF632" w14:textId="5CE6B86D" w:rsidR="00AB2920" w:rsidRPr="00B10537" w:rsidRDefault="00AB2920" w:rsidP="00AB2920">
            <w:pPr>
              <w:pStyle w:val="NoSpacing"/>
              <w:rPr>
                <w:rFonts w:ascii="Arial Narrow" w:hAnsi="Arial Narrow"/>
                <w:sz w:val="20"/>
                <w:lang w:eastAsia="en-PH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 xml:space="preserve">            2. </w:t>
            </w:r>
            <w:r w:rsidRPr="00B10537">
              <w:rPr>
                <w:rFonts w:ascii="Arial Narrow" w:hAnsi="Arial Narrow"/>
                <w:b/>
                <w:sz w:val="20"/>
              </w:rPr>
              <w:t xml:space="preserve">Qualifications of Personnel- </w:t>
            </w:r>
            <w:r w:rsidRPr="00B10537">
              <w:rPr>
                <w:rFonts w:ascii="Arial Narrow" w:hAnsi="Arial Narrow"/>
                <w:sz w:val="20"/>
                <w:lang w:eastAsia="en-PH"/>
              </w:rPr>
              <w:t xml:space="preserve">Must assign a dedicated team </w:t>
            </w:r>
            <w:r w:rsidR="001546AF">
              <w:rPr>
                <w:rFonts w:ascii="Arial Narrow" w:hAnsi="Arial Narrow"/>
                <w:sz w:val="20"/>
                <w:lang w:eastAsia="en-PH"/>
              </w:rPr>
              <w:t xml:space="preserve">who will handle </w:t>
            </w:r>
            <w:r w:rsidR="00D15640">
              <w:rPr>
                <w:rFonts w:ascii="Arial Narrow" w:hAnsi="Arial Narrow"/>
                <w:sz w:val="20"/>
                <w:lang w:eastAsia="en-PH"/>
              </w:rPr>
              <w:t>engagement</w:t>
            </w:r>
          </w:p>
          <w:p w14:paraId="723E87BB" w14:textId="0D1BBC14" w:rsidR="00AB2920" w:rsidRPr="00B10537" w:rsidRDefault="00AB2920" w:rsidP="00AB2920">
            <w:pPr>
              <w:pStyle w:val="NoSpacing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E9F2CA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721D52FA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169C8D92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553232DD" w14:textId="77777777" w:rsidR="00AB2920" w:rsidRPr="00B10537" w:rsidRDefault="00AB2920" w:rsidP="00AB2920">
            <w:pPr>
              <w:pStyle w:val="NoSpacing"/>
              <w:rPr>
                <w:rFonts w:ascii="Arial Narrow" w:hAnsi="Arial Narrow"/>
                <w:b/>
                <w:sz w:val="20"/>
                <w:lang w:eastAsia="en-PH"/>
              </w:rPr>
            </w:pPr>
            <w:r w:rsidRPr="00B10537">
              <w:rPr>
                <w:rFonts w:ascii="Arial Narrow" w:hAnsi="Arial Narrow"/>
                <w:b/>
                <w:sz w:val="20"/>
                <w:lang w:eastAsia="en-PH"/>
              </w:rPr>
              <w:t>Required Documents:</w:t>
            </w:r>
          </w:p>
          <w:p w14:paraId="01D63982" w14:textId="27C70667" w:rsidR="00AB2920" w:rsidRPr="00B10537" w:rsidRDefault="00AB2920" w:rsidP="00AB2920">
            <w:pPr>
              <w:pStyle w:val="NoSpacing"/>
              <w:rPr>
                <w:rFonts w:ascii="Arial Narrow" w:hAnsi="Arial Narrow"/>
                <w:sz w:val="20"/>
                <w:lang w:eastAsia="en-PH"/>
              </w:rPr>
            </w:pPr>
            <w:r w:rsidRPr="00B10537">
              <w:rPr>
                <w:rFonts w:ascii="Arial Narrow" w:hAnsi="Arial Narrow"/>
                <w:sz w:val="20"/>
                <w:lang w:eastAsia="en-PH"/>
              </w:rPr>
              <w:t xml:space="preserve">Comprehensive resume/CV of the </w:t>
            </w:r>
            <w:r w:rsidR="00D15640">
              <w:rPr>
                <w:rFonts w:ascii="Arial Narrow" w:hAnsi="Arial Narrow"/>
                <w:sz w:val="20"/>
                <w:lang w:eastAsia="en-PH"/>
              </w:rPr>
              <w:t xml:space="preserve">lead persons that will </w:t>
            </w:r>
            <w:r w:rsidR="006111BD">
              <w:rPr>
                <w:rFonts w:ascii="Arial Narrow" w:hAnsi="Arial Narrow"/>
                <w:sz w:val="20"/>
                <w:lang w:eastAsia="en-PH"/>
              </w:rPr>
              <w:t>handle</w:t>
            </w:r>
            <w:r w:rsidR="00D15640">
              <w:rPr>
                <w:rFonts w:ascii="Arial Narrow" w:hAnsi="Arial Narrow"/>
                <w:sz w:val="20"/>
                <w:lang w:eastAsia="en-PH"/>
              </w:rPr>
              <w:t xml:space="preserve"> the project</w:t>
            </w:r>
          </w:p>
          <w:p w14:paraId="0EEFE113" w14:textId="2F5DB996" w:rsidR="00AB2920" w:rsidRPr="00D15640" w:rsidRDefault="00AB2920" w:rsidP="00D15640">
            <w:pPr>
              <w:pStyle w:val="NoSpacing"/>
              <w:numPr>
                <w:ilvl w:val="0"/>
                <w:numId w:val="8"/>
              </w:numPr>
              <w:rPr>
                <w:rFonts w:ascii="Arial Narrow" w:hAnsi="Arial Narrow"/>
                <w:sz w:val="20"/>
                <w:lang w:eastAsia="en-PH"/>
              </w:rPr>
            </w:pPr>
            <w:r w:rsidRPr="00B10537">
              <w:rPr>
                <w:rFonts w:ascii="Arial Narrow" w:hAnsi="Arial Narrow"/>
                <w:sz w:val="20"/>
                <w:lang w:eastAsia="en-PH"/>
              </w:rPr>
              <w:t xml:space="preserve">Officer/s assigned must have a minimum of 3 years professional and practical experience </w:t>
            </w:r>
          </w:p>
        </w:tc>
        <w:tc>
          <w:tcPr>
            <w:tcW w:w="1417" w:type="dxa"/>
            <w:shd w:val="clear" w:color="auto" w:fill="auto"/>
          </w:tcPr>
          <w:p w14:paraId="239A50DF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7F0A3948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4DA6E176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16244423" w14:textId="23F494DA" w:rsidR="00AB2920" w:rsidRPr="00B10537" w:rsidRDefault="00AB2920" w:rsidP="007232C8">
            <w:pPr>
              <w:pStyle w:val="NoSpacing"/>
              <w:numPr>
                <w:ilvl w:val="0"/>
                <w:numId w:val="6"/>
              </w:numPr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 xml:space="preserve">Current Workload Capacity - </w:t>
            </w:r>
          </w:p>
        </w:tc>
        <w:tc>
          <w:tcPr>
            <w:tcW w:w="1417" w:type="dxa"/>
            <w:shd w:val="clear" w:color="auto" w:fill="auto"/>
          </w:tcPr>
          <w:p w14:paraId="0856A525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002FC1A8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50FD8350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006FAD71" w14:textId="77777777" w:rsidR="00AB2920" w:rsidRPr="00B10537" w:rsidRDefault="00AB2920" w:rsidP="00AB2920">
            <w:pPr>
              <w:pStyle w:val="NoSpacing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 xml:space="preserve">Required documents: </w:t>
            </w:r>
          </w:p>
          <w:p w14:paraId="39782EC9" w14:textId="77777777" w:rsidR="00AB2920" w:rsidRPr="00B10537" w:rsidRDefault="00AB2920" w:rsidP="00AB2920">
            <w:pPr>
              <w:pStyle w:val="NoSpacing"/>
              <w:rPr>
                <w:rFonts w:ascii="Arial Narrow" w:hAnsi="Arial Narrow" w:cs="Arial"/>
                <w:bCs/>
                <w:sz w:val="20"/>
              </w:rPr>
            </w:pPr>
          </w:p>
          <w:p w14:paraId="7725863D" w14:textId="77777777" w:rsidR="00AB2920" w:rsidRPr="00B10537" w:rsidRDefault="00AB2920" w:rsidP="007232C8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theme="majorHAnsi"/>
                <w:sz w:val="20"/>
              </w:rPr>
              <w:t>List of ongoing and completed contracts [Template]</w:t>
            </w:r>
          </w:p>
          <w:p w14:paraId="10B8327E" w14:textId="77777777" w:rsidR="00AB2920" w:rsidRPr="00B10537" w:rsidRDefault="00AB2920" w:rsidP="007232C8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theme="majorHAnsi"/>
                <w:sz w:val="20"/>
              </w:rPr>
              <w:t>Accomplished Technical Specifications [Template]</w:t>
            </w:r>
          </w:p>
          <w:p w14:paraId="28A3710D" w14:textId="0575B536" w:rsidR="00AB2920" w:rsidRPr="00B10537" w:rsidRDefault="00AB2920" w:rsidP="007232C8">
            <w:pPr>
              <w:pStyle w:val="NoSpacing"/>
              <w:numPr>
                <w:ilvl w:val="0"/>
                <w:numId w:val="9"/>
              </w:numPr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theme="majorHAnsi"/>
                <w:sz w:val="20"/>
              </w:rPr>
              <w:t>Accomplished Schedule of Requirements [Template]</w:t>
            </w:r>
          </w:p>
        </w:tc>
        <w:tc>
          <w:tcPr>
            <w:tcW w:w="1417" w:type="dxa"/>
            <w:shd w:val="clear" w:color="auto" w:fill="auto"/>
          </w:tcPr>
          <w:p w14:paraId="2134C329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6AFF212A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6C3AADDE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0D4896CB" w14:textId="77777777" w:rsidR="00AB2920" w:rsidRPr="001546AF" w:rsidRDefault="00B10537" w:rsidP="00AB2920">
            <w:pPr>
              <w:pStyle w:val="NoSpacing"/>
              <w:rPr>
                <w:rFonts w:ascii="Arial Narrow" w:hAnsi="Arial Narrow" w:cs="Arial"/>
                <w:b/>
                <w:sz w:val="20"/>
              </w:rPr>
            </w:pPr>
            <w:r w:rsidRPr="001546AF">
              <w:rPr>
                <w:rFonts w:ascii="Arial Narrow" w:hAnsi="Arial Narrow" w:cs="Arial"/>
                <w:b/>
                <w:sz w:val="20"/>
              </w:rPr>
              <w:t>Financial Documents</w:t>
            </w:r>
          </w:p>
          <w:p w14:paraId="222D025B" w14:textId="59D65853" w:rsidR="00B10537" w:rsidRPr="00B10537" w:rsidRDefault="00B10537" w:rsidP="00AB2920">
            <w:pPr>
              <w:pStyle w:val="NoSpacing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/>
                <w:i/>
                <w:sz w:val="20"/>
                <w:lang w:eastAsia="en-PH"/>
              </w:rPr>
              <w:t>A formal financial quotation by the bidder covering scope of work and deliverables</w:t>
            </w:r>
          </w:p>
        </w:tc>
        <w:tc>
          <w:tcPr>
            <w:tcW w:w="1417" w:type="dxa"/>
            <w:shd w:val="clear" w:color="auto" w:fill="auto"/>
          </w:tcPr>
          <w:p w14:paraId="33C01555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6E3304A0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12D23897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4E2C129B" w14:textId="77777777" w:rsidR="00AB2920" w:rsidRPr="00B10537" w:rsidRDefault="00B10537" w:rsidP="00AB2920">
            <w:pPr>
              <w:pStyle w:val="NoSpacing"/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="Arial"/>
                <w:bCs/>
                <w:sz w:val="20"/>
              </w:rPr>
              <w:t xml:space="preserve">Required documents: </w:t>
            </w:r>
          </w:p>
          <w:p w14:paraId="7EFF4422" w14:textId="0603621A" w:rsidR="00B10537" w:rsidRPr="00EE43C5" w:rsidRDefault="00B10537" w:rsidP="007232C8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theme="majorHAnsi"/>
                <w:sz w:val="20"/>
              </w:rPr>
              <w:t>Audited Financial Statements for 2019 and 20</w:t>
            </w:r>
          </w:p>
          <w:p w14:paraId="58B1EC25" w14:textId="77777777" w:rsidR="00B10537" w:rsidRPr="00B10537" w:rsidRDefault="00B10537" w:rsidP="007232C8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theme="majorHAnsi"/>
                <w:sz w:val="20"/>
              </w:rPr>
              <w:t>Financial Proposal to cover all Expenditures</w:t>
            </w:r>
          </w:p>
          <w:p w14:paraId="578F9F19" w14:textId="77777777" w:rsidR="00B10537" w:rsidRPr="00B10537" w:rsidRDefault="00B10537" w:rsidP="007232C8">
            <w:pPr>
              <w:pStyle w:val="NoSpacing"/>
              <w:numPr>
                <w:ilvl w:val="0"/>
                <w:numId w:val="10"/>
              </w:numPr>
              <w:rPr>
                <w:rFonts w:ascii="Arial Narrow" w:hAnsi="Arial Narrow" w:cs="Arial"/>
                <w:bCs/>
                <w:sz w:val="20"/>
              </w:rPr>
            </w:pPr>
            <w:r w:rsidRPr="00B10537">
              <w:rPr>
                <w:rFonts w:ascii="Arial Narrow" w:hAnsi="Arial Narrow" w:cstheme="majorHAnsi"/>
                <w:sz w:val="20"/>
              </w:rPr>
              <w:t>Financial Bid</w:t>
            </w:r>
          </w:p>
          <w:p w14:paraId="25D1A9CA" w14:textId="5440DDF3" w:rsidR="00B10537" w:rsidRPr="00B10537" w:rsidRDefault="00B10537" w:rsidP="00B10537">
            <w:pPr>
              <w:pStyle w:val="NoSpacing"/>
              <w:ind w:left="108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76B65F3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AB2920" w:rsidRPr="00B10537" w14:paraId="619011E4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398ED4EE" w14:textId="77777777" w:rsidR="00AB2920" w:rsidRPr="00B10537" w:rsidRDefault="00AB2920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017F9DDB" w14:textId="77777777" w:rsidR="00B10537" w:rsidRPr="00B10537" w:rsidRDefault="00B10537" w:rsidP="00B10537">
            <w:pPr>
              <w:pStyle w:val="NoSpacing"/>
              <w:rPr>
                <w:rFonts w:ascii="Arial Narrow" w:hAnsi="Arial Narrow"/>
                <w:b/>
                <w:sz w:val="20"/>
                <w:u w:val="single"/>
              </w:rPr>
            </w:pPr>
            <w:r w:rsidRPr="00B10537">
              <w:rPr>
                <w:rFonts w:ascii="Arial Narrow" w:hAnsi="Arial Narrow"/>
                <w:b/>
                <w:sz w:val="20"/>
                <w:u w:val="single"/>
              </w:rPr>
              <w:t>The winning bid will be awarded to the lowest responsive and most compliant bidder.</w:t>
            </w:r>
          </w:p>
          <w:p w14:paraId="378B889A" w14:textId="5FB39230" w:rsidR="00B10537" w:rsidRPr="00B10537" w:rsidRDefault="00B10537" w:rsidP="00AB2920">
            <w:pPr>
              <w:pStyle w:val="NoSpacing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044320" w14:textId="77777777" w:rsidR="00AB2920" w:rsidRPr="00B10537" w:rsidRDefault="00AB2920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DC52C4" w:rsidRPr="00B10537" w14:paraId="7AC1AB89" w14:textId="77777777" w:rsidTr="00DC52C4">
        <w:trPr>
          <w:trHeight w:val="576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1B8547AF" w14:textId="406BEC6B" w:rsidR="00DC52C4" w:rsidRPr="00B10537" w:rsidRDefault="00B10537" w:rsidP="00DC52C4">
            <w:pPr>
              <w:pStyle w:val="NoSpacing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Cs/>
                <w:color w:val="000000" w:themeColor="text1"/>
                <w:sz w:val="20"/>
              </w:rPr>
              <w:t>VI</w:t>
            </w:r>
            <w:r w:rsidR="00DC52C4" w:rsidRPr="00B10537">
              <w:rPr>
                <w:rFonts w:ascii="Arial Narrow" w:hAnsi="Arial Narrow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631BC203" w14:textId="170A83A6" w:rsidR="00DC52C4" w:rsidRPr="00B10537" w:rsidRDefault="00B10537" w:rsidP="00DC52C4">
            <w:pPr>
              <w:pStyle w:val="NoSpacing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B10537">
              <w:rPr>
                <w:rFonts w:ascii="Arial Narrow" w:hAnsi="Arial Narrow" w:cs="Arial"/>
                <w:b/>
                <w:bCs/>
                <w:sz w:val="20"/>
              </w:rPr>
              <w:t>ENGAGEMENT PERIOD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3AEEEB32" w14:textId="77777777" w:rsidR="00DC52C4" w:rsidRPr="00B10537" w:rsidRDefault="00DC52C4" w:rsidP="00DC52C4">
            <w:pPr>
              <w:rPr>
                <w:rFonts w:ascii="Arial Narrow" w:hAnsi="Arial Narrow"/>
                <w:sz w:val="20"/>
              </w:rPr>
            </w:pPr>
          </w:p>
        </w:tc>
      </w:tr>
      <w:tr w:rsidR="00DC52C4" w:rsidRPr="00B10537" w14:paraId="40B92278" w14:textId="77777777" w:rsidTr="00DC52C4">
        <w:trPr>
          <w:trHeight w:val="296"/>
        </w:trPr>
        <w:tc>
          <w:tcPr>
            <w:tcW w:w="467" w:type="dxa"/>
            <w:shd w:val="clear" w:color="auto" w:fill="auto"/>
            <w:vAlign w:val="center"/>
          </w:tcPr>
          <w:p w14:paraId="4DC0F482" w14:textId="77777777" w:rsidR="00DC52C4" w:rsidRPr="00B10537" w:rsidRDefault="00DC52C4" w:rsidP="00DC52C4">
            <w:pPr>
              <w:pStyle w:val="NoSpacing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</w:tcPr>
          <w:p w14:paraId="7E70FBAF" w14:textId="6946E9A6" w:rsidR="00DC52C4" w:rsidRPr="00B10537" w:rsidRDefault="00B10537" w:rsidP="00B10537">
            <w:pPr>
              <w:pStyle w:val="NoSpacing"/>
              <w:rPr>
                <w:rFonts w:ascii="Arial Narrow" w:hAnsi="Arial Narrow"/>
                <w:sz w:val="20"/>
              </w:rPr>
            </w:pPr>
            <w:r w:rsidRPr="00B10537">
              <w:rPr>
                <w:rFonts w:ascii="Arial Narrow" w:hAnsi="Arial Narrow"/>
                <w:sz w:val="20"/>
              </w:rPr>
              <w:t xml:space="preserve"> March </w:t>
            </w:r>
            <w:r w:rsidR="00EE43C5">
              <w:rPr>
                <w:rFonts w:ascii="Arial Narrow" w:hAnsi="Arial Narrow"/>
                <w:sz w:val="20"/>
              </w:rPr>
              <w:t xml:space="preserve">16 to April 30, </w:t>
            </w:r>
            <w:r w:rsidRPr="00B10537">
              <w:rPr>
                <w:rFonts w:ascii="Arial Narrow" w:hAnsi="Arial Narrow"/>
                <w:sz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4F746E52" w14:textId="77777777" w:rsidR="00DC52C4" w:rsidRPr="00B10537" w:rsidRDefault="00DC52C4" w:rsidP="00DC52C4">
            <w:pPr>
              <w:rPr>
                <w:rFonts w:ascii="Arial Narrow" w:hAnsi="Arial Narrow"/>
                <w:sz w:val="20"/>
              </w:rPr>
            </w:pPr>
          </w:p>
        </w:tc>
      </w:tr>
      <w:tr w:rsidR="00DC52C4" w:rsidRPr="00B10537" w14:paraId="04437859" w14:textId="77777777" w:rsidTr="00243887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60523872" w14:textId="79485379" w:rsidR="00DC52C4" w:rsidRPr="00B10537" w:rsidRDefault="004239DF" w:rsidP="00DC52C4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Cs/>
                <w:color w:val="000000" w:themeColor="text1"/>
                <w:sz w:val="20"/>
              </w:rPr>
              <w:lastRenderedPageBreak/>
              <w:t>8</w:t>
            </w:r>
            <w:r w:rsidR="00DC52C4" w:rsidRPr="00B10537">
              <w:rPr>
                <w:rFonts w:ascii="Arial Narrow" w:hAnsi="Arial Narrow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4D4C5E41" w14:textId="0BACAE04" w:rsidR="00DC52C4" w:rsidRPr="00B10537" w:rsidRDefault="00DC52C4" w:rsidP="00DC52C4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10537">
              <w:rPr>
                <w:rFonts w:ascii="Arial Narrow" w:hAnsi="Arial Narrow" w:cs="Arial"/>
                <w:b/>
                <w:sz w:val="20"/>
              </w:rPr>
              <w:t xml:space="preserve">BUDGET AND TERMS OF PAYMENT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5C8D296" w14:textId="4DC29878" w:rsidR="00DC52C4" w:rsidRPr="00B10537" w:rsidRDefault="00DC52C4" w:rsidP="00DC52C4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DC52C4" w:rsidRPr="00B10537" w14:paraId="1CD23D17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2B6C961F" w14:textId="6331BB0E" w:rsidR="00DC52C4" w:rsidRPr="00B10537" w:rsidRDefault="00DC52C4" w:rsidP="00DC52C4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47966118" w14:textId="77777777" w:rsidR="00D326B4" w:rsidRDefault="00D326B4" w:rsidP="00B10537">
            <w:pPr>
              <w:pStyle w:val="NoSpacing"/>
              <w:rPr>
                <w:rFonts w:ascii="Arial Narrow" w:hAnsi="Arial Narrow"/>
                <w:sz w:val="20"/>
              </w:rPr>
            </w:pPr>
          </w:p>
          <w:p w14:paraId="52CC0B79" w14:textId="77777777" w:rsidR="00DC52C4" w:rsidRDefault="00252645" w:rsidP="00D326B4">
            <w:pPr>
              <w:pStyle w:val="NoSpacing"/>
              <w:rPr>
                <w:rFonts w:ascii="Arial Narrow" w:hAnsi="Arial Narrow"/>
                <w:sz w:val="20"/>
              </w:rPr>
            </w:pPr>
            <w:r w:rsidRPr="00252645">
              <w:rPr>
                <w:rFonts w:ascii="Arial Narrow" w:hAnsi="Arial Narrow"/>
                <w:sz w:val="20"/>
              </w:rPr>
              <w:t>Twenty-Seven Thousand Three Hundred AED (AED27,300.00) or Three Hundred Ninety-Five Thousand Eight Hundred Fifty Pesos (Php 395,850.00) @Php 14.50 foreign exchange rate, inclusive of VAT and bank charges</w:t>
            </w:r>
          </w:p>
          <w:p w14:paraId="7FC7E80B" w14:textId="2EBE3A37" w:rsidR="00252645" w:rsidRPr="00B10537" w:rsidRDefault="00252645" w:rsidP="00D326B4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1DE475" w14:textId="5C82D990" w:rsidR="00DC52C4" w:rsidRPr="00B10537" w:rsidRDefault="00DC52C4" w:rsidP="00DC52C4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DC52C4" w:rsidRPr="00B10537" w14:paraId="157ABE64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0FB1108F" w14:textId="05E1EB98" w:rsidR="00DC52C4" w:rsidRPr="00B10537" w:rsidRDefault="00DC52C4" w:rsidP="00DC52C4">
            <w:pPr>
              <w:pStyle w:val="NoSpacing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3D1BE5A6" w14:textId="4BA04795" w:rsidR="00D326B4" w:rsidRDefault="00B10537" w:rsidP="004239DF">
            <w:pPr>
              <w:jc w:val="both"/>
              <w:rPr>
                <w:rFonts w:ascii="Arial Narrow" w:hAnsi="Arial Narrow"/>
                <w:sz w:val="20"/>
              </w:rPr>
            </w:pPr>
            <w:r w:rsidRPr="00B10537">
              <w:rPr>
                <w:rFonts w:ascii="Arial Narrow" w:hAnsi="Arial Narrow"/>
                <w:sz w:val="20"/>
              </w:rPr>
              <w:t>Payment will be</w:t>
            </w:r>
            <w:r w:rsidR="00D326B4">
              <w:rPr>
                <w:rFonts w:ascii="Arial Narrow" w:hAnsi="Arial Narrow"/>
                <w:sz w:val="20"/>
              </w:rPr>
              <w:t xml:space="preserve"> as follows:</w:t>
            </w:r>
            <w:r w:rsidRPr="00B10537">
              <w:rPr>
                <w:rFonts w:ascii="Arial Narrow" w:hAnsi="Arial Narrow"/>
                <w:sz w:val="20"/>
              </w:rPr>
              <w:t xml:space="preserve"> </w:t>
            </w:r>
          </w:p>
          <w:p w14:paraId="6F8F54E3" w14:textId="77777777" w:rsidR="00D326B4" w:rsidRPr="00D326B4" w:rsidRDefault="00D326B4" w:rsidP="00D326B4">
            <w:pPr>
              <w:jc w:val="both"/>
              <w:rPr>
                <w:rFonts w:ascii="Arial Narrow" w:hAnsi="Arial Narrow"/>
                <w:sz w:val="20"/>
              </w:rPr>
            </w:pPr>
            <w:r w:rsidRPr="00D326B4">
              <w:rPr>
                <w:rFonts w:ascii="Arial Narrow" w:hAnsi="Arial Narrow"/>
                <w:sz w:val="20"/>
              </w:rPr>
              <w:t>Scope A: 100% upon submission of invoice and Accomplishment Report (35% of Total Contract Cost)</w:t>
            </w:r>
          </w:p>
          <w:p w14:paraId="088E2ED3" w14:textId="77777777" w:rsidR="00D326B4" w:rsidRPr="00D326B4" w:rsidRDefault="00D326B4" w:rsidP="00D326B4">
            <w:pPr>
              <w:jc w:val="both"/>
              <w:rPr>
                <w:rFonts w:ascii="Arial Narrow" w:hAnsi="Arial Narrow"/>
                <w:sz w:val="20"/>
              </w:rPr>
            </w:pPr>
            <w:r w:rsidRPr="00D326B4">
              <w:rPr>
                <w:rFonts w:ascii="Arial Narrow" w:hAnsi="Arial Narrow"/>
                <w:sz w:val="20"/>
              </w:rPr>
              <w:t>Scope B: 100% upon submission of invoice and Accomplishment Report (35% of Total Contract Cost)</w:t>
            </w:r>
          </w:p>
          <w:p w14:paraId="16D4E524" w14:textId="5EAD8AF8" w:rsidR="00DC52C4" w:rsidRPr="00D326B4" w:rsidRDefault="00D326B4" w:rsidP="004239DF">
            <w:pPr>
              <w:jc w:val="both"/>
              <w:rPr>
                <w:rFonts w:ascii="Arial Narrow" w:hAnsi="Arial Narrow"/>
                <w:sz w:val="20"/>
              </w:rPr>
            </w:pPr>
            <w:r w:rsidRPr="00D326B4">
              <w:rPr>
                <w:rFonts w:ascii="Arial Narrow" w:hAnsi="Arial Narrow"/>
                <w:sz w:val="20"/>
              </w:rPr>
              <w:t>Scope C. 100% upon submission of invoice and Accomplishment Report (30% of Total Contract Cost)</w:t>
            </w:r>
          </w:p>
        </w:tc>
        <w:tc>
          <w:tcPr>
            <w:tcW w:w="1417" w:type="dxa"/>
            <w:shd w:val="clear" w:color="auto" w:fill="auto"/>
          </w:tcPr>
          <w:p w14:paraId="0067497C" w14:textId="22E14195" w:rsidR="00DC52C4" w:rsidRPr="00B10537" w:rsidRDefault="00DC52C4" w:rsidP="00DC52C4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392062" w:rsidRPr="00B10537" w14:paraId="698564BD" w14:textId="77777777" w:rsidTr="00B10537">
        <w:trPr>
          <w:trHeight w:val="327"/>
        </w:trPr>
        <w:tc>
          <w:tcPr>
            <w:tcW w:w="467" w:type="dxa"/>
            <w:shd w:val="clear" w:color="auto" w:fill="auto"/>
            <w:vAlign w:val="center"/>
          </w:tcPr>
          <w:p w14:paraId="487E5400" w14:textId="7A4944D9" w:rsidR="00392062" w:rsidRPr="00B10537" w:rsidRDefault="00392062" w:rsidP="00392062">
            <w:pPr>
              <w:pStyle w:val="NoSpacing"/>
              <w:rPr>
                <w:rFonts w:ascii="Arial Narrow" w:hAnsi="Arial Narrow" w:cs="Arial"/>
                <w:bCs/>
                <w:color w:val="000000" w:themeColor="text1"/>
                <w:sz w:val="20"/>
              </w:rPr>
            </w:pPr>
          </w:p>
        </w:tc>
        <w:tc>
          <w:tcPr>
            <w:tcW w:w="8322" w:type="dxa"/>
            <w:shd w:val="clear" w:color="auto" w:fill="auto"/>
          </w:tcPr>
          <w:p w14:paraId="475BCBC0" w14:textId="3F6D33D1" w:rsidR="00392062" w:rsidRPr="00B10537" w:rsidRDefault="00392062" w:rsidP="0039206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B10537">
              <w:rPr>
                <w:rFonts w:ascii="Arial Narrow" w:hAnsi="Arial Narrow"/>
                <w:sz w:val="20"/>
                <w:szCs w:val="22"/>
              </w:rPr>
              <w:t xml:space="preserve">Payment will be processed upon receipt of the invoice/ request for payment from the winning bidder after services have been rendered. All payments shall be subject to applicable Philippine government laws and regulations. </w:t>
            </w:r>
          </w:p>
        </w:tc>
        <w:tc>
          <w:tcPr>
            <w:tcW w:w="1417" w:type="dxa"/>
            <w:shd w:val="clear" w:color="auto" w:fill="auto"/>
          </w:tcPr>
          <w:p w14:paraId="27A46A0E" w14:textId="369DA38E" w:rsidR="00392062" w:rsidRPr="00B10537" w:rsidRDefault="00392062" w:rsidP="00392062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</w:tbl>
    <w:p w14:paraId="6F4A383A" w14:textId="77777777" w:rsidR="00392062" w:rsidRPr="00B10537" w:rsidRDefault="00392062" w:rsidP="003D5D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</w:rPr>
      </w:pPr>
    </w:p>
    <w:p w14:paraId="1D332752" w14:textId="77777777" w:rsidR="00392062" w:rsidRPr="00B10537" w:rsidRDefault="00392062" w:rsidP="003D5D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</w:rPr>
      </w:pPr>
    </w:p>
    <w:p w14:paraId="568E46D1" w14:textId="0D5BFE30" w:rsidR="00682447" w:rsidRPr="00B10537" w:rsidRDefault="00682447" w:rsidP="003D5D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</w:rPr>
      </w:pPr>
      <w:r w:rsidRPr="00B10537">
        <w:rPr>
          <w:rFonts w:ascii="Arial Narrow" w:hAnsi="Arial Narrow" w:cs="Arial"/>
          <w:b/>
          <w:bCs/>
          <w:sz w:val="20"/>
        </w:rPr>
        <w:t>I hereby certify that the statement of compliance to the foregoing technical specifications are true and correct, otherwise, if found to be false either during bid evaluation or post-qualifications, the same shall give rise to automatic disqualification of our bid.</w:t>
      </w:r>
    </w:p>
    <w:p w14:paraId="741803BC" w14:textId="77777777" w:rsidR="003D5DC1" w:rsidRPr="00B10537" w:rsidRDefault="003D5DC1" w:rsidP="003D5D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682447" w:rsidRPr="00B10537" w14:paraId="15341B29" w14:textId="77777777" w:rsidTr="00682447">
        <w:trPr>
          <w:trHeight w:val="432"/>
        </w:trPr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FA109" w14:textId="77777777" w:rsidR="00682447" w:rsidRPr="00B10537" w:rsidRDefault="00682447" w:rsidP="003D5DC1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="Arial"/>
                <w:sz w:val="20"/>
              </w:rPr>
            </w:pPr>
            <w:r w:rsidRPr="00B10537">
              <w:rPr>
                <w:rFonts w:ascii="Arial Narrow" w:hAnsi="Arial Narrow" w:cs="Arial"/>
                <w:sz w:val="20"/>
              </w:rPr>
              <w:t>Name of Company:</w:t>
            </w:r>
          </w:p>
        </w:tc>
        <w:tc>
          <w:tcPr>
            <w:tcW w:w="63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43119955" w14:textId="77777777" w:rsidR="00682447" w:rsidRPr="00B10537" w:rsidRDefault="00682447" w:rsidP="003D5DC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</w:tc>
      </w:tr>
      <w:tr w:rsidR="00682447" w:rsidRPr="00B10537" w14:paraId="30B56875" w14:textId="77777777" w:rsidTr="00682447">
        <w:trPr>
          <w:trHeight w:val="1008"/>
        </w:trPr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2D437F" w14:textId="2631DCD9" w:rsidR="00682447" w:rsidRPr="00B10537" w:rsidRDefault="003D5DC1" w:rsidP="003D5DC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B10537">
              <w:rPr>
                <w:rFonts w:ascii="Arial Narrow" w:hAnsi="Arial Narrow" w:cs="Arial"/>
                <w:sz w:val="20"/>
              </w:rPr>
              <w:t>S</w:t>
            </w:r>
            <w:r w:rsidR="00682447" w:rsidRPr="00B10537">
              <w:rPr>
                <w:rFonts w:ascii="Arial Narrow" w:hAnsi="Arial Narrow" w:cs="Arial"/>
                <w:sz w:val="20"/>
              </w:rPr>
              <w:t>ignature:</w:t>
            </w:r>
          </w:p>
        </w:tc>
        <w:tc>
          <w:tcPr>
            <w:tcW w:w="6321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3B8321D3" w14:textId="77777777" w:rsidR="00682447" w:rsidRPr="00B10537" w:rsidRDefault="00682447" w:rsidP="003D5DC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</w:tc>
      </w:tr>
      <w:tr w:rsidR="00682447" w:rsidRPr="00B10537" w14:paraId="0E7E73C8" w14:textId="77777777" w:rsidTr="00682447">
        <w:trPr>
          <w:trHeight w:val="864"/>
        </w:trPr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E3C56" w14:textId="77777777" w:rsidR="00682447" w:rsidRPr="00B10537" w:rsidRDefault="00682447" w:rsidP="003D5D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</w:rPr>
            </w:pPr>
          </w:p>
          <w:p w14:paraId="3A750AF3" w14:textId="77777777" w:rsidR="00760264" w:rsidRPr="00B10537" w:rsidRDefault="00760264" w:rsidP="003D5DC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731D9D4" w14:textId="77777777" w:rsidR="00682447" w:rsidRPr="00B10537" w:rsidRDefault="00682447" w:rsidP="003D5DC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B10537">
              <w:rPr>
                <w:rFonts w:ascii="Arial Narrow" w:hAnsi="Arial Narrow" w:cs="Arial"/>
                <w:sz w:val="20"/>
              </w:rPr>
              <w:t>Signature Over Printed Name of Authorized Representative</w:t>
            </w:r>
          </w:p>
        </w:tc>
      </w:tr>
      <w:tr w:rsidR="00682447" w:rsidRPr="00B10537" w14:paraId="275D46AD" w14:textId="77777777" w:rsidTr="00682447">
        <w:trPr>
          <w:trHeight w:val="432"/>
        </w:trPr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242C8A5D" w14:textId="77777777" w:rsidR="00682447" w:rsidRPr="00B10537" w:rsidRDefault="00682447" w:rsidP="003D5DC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B10537">
              <w:rPr>
                <w:rFonts w:ascii="Arial Narrow" w:hAnsi="Arial Narrow" w:cs="Arial"/>
                <w:sz w:val="20"/>
              </w:rPr>
              <w:t>Date:</w:t>
            </w:r>
          </w:p>
        </w:tc>
        <w:tc>
          <w:tcPr>
            <w:tcW w:w="63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5BC4C8EE" w14:textId="77777777" w:rsidR="00682447" w:rsidRPr="00B10537" w:rsidRDefault="00682447" w:rsidP="003D5DC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</w:tc>
      </w:tr>
    </w:tbl>
    <w:p w14:paraId="22C38CBA" w14:textId="77777777" w:rsidR="003D5DC1" w:rsidRPr="00B10537" w:rsidRDefault="003D5DC1" w:rsidP="003D5DC1">
      <w:pPr>
        <w:spacing w:after="0" w:line="240" w:lineRule="auto"/>
        <w:rPr>
          <w:rFonts w:ascii="Arial Narrow" w:hAnsi="Arial Narrow" w:cs="Arial"/>
          <w:sz w:val="20"/>
        </w:rPr>
      </w:pPr>
    </w:p>
    <w:sectPr w:rsidR="003D5DC1" w:rsidRPr="00B10537" w:rsidSect="001246EC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4477" w14:textId="77777777" w:rsidR="00F90A21" w:rsidRDefault="00F90A21" w:rsidP="00935266">
      <w:pPr>
        <w:spacing w:after="0" w:line="240" w:lineRule="auto"/>
      </w:pPr>
      <w:r>
        <w:separator/>
      </w:r>
    </w:p>
  </w:endnote>
  <w:endnote w:type="continuationSeparator" w:id="0">
    <w:p w14:paraId="4D5B1480" w14:textId="77777777" w:rsidR="00F90A21" w:rsidRDefault="00F90A21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629A" w14:textId="77777777" w:rsidR="00F90A21" w:rsidRDefault="00F90A21" w:rsidP="00935266">
      <w:pPr>
        <w:spacing w:after="0" w:line="240" w:lineRule="auto"/>
      </w:pPr>
      <w:r>
        <w:separator/>
      </w:r>
    </w:p>
  </w:footnote>
  <w:footnote w:type="continuationSeparator" w:id="0">
    <w:p w14:paraId="523BD55B" w14:textId="77777777" w:rsidR="00F90A21" w:rsidRDefault="00F90A21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AB2920" w:rsidRDefault="00AB2920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AB2920" w:rsidRDefault="00AB2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F1A"/>
    <w:multiLevelType w:val="hybridMultilevel"/>
    <w:tmpl w:val="886E7830"/>
    <w:lvl w:ilvl="0" w:tplc="4E80D81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19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8C3"/>
    <w:multiLevelType w:val="hybridMultilevel"/>
    <w:tmpl w:val="DC600CE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E88"/>
    <w:multiLevelType w:val="hybridMultilevel"/>
    <w:tmpl w:val="C67C2F8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F99"/>
    <w:multiLevelType w:val="hybridMultilevel"/>
    <w:tmpl w:val="51A6DD14"/>
    <w:lvl w:ilvl="0" w:tplc="226A8FC8">
      <w:start w:val="5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36F91"/>
    <w:multiLevelType w:val="hybridMultilevel"/>
    <w:tmpl w:val="614C082C"/>
    <w:lvl w:ilvl="0" w:tplc="FDC29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5C47"/>
    <w:multiLevelType w:val="hybridMultilevel"/>
    <w:tmpl w:val="4BEE577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00879"/>
    <w:multiLevelType w:val="hybridMultilevel"/>
    <w:tmpl w:val="CBD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B746D"/>
    <w:multiLevelType w:val="hybridMultilevel"/>
    <w:tmpl w:val="F38E3EDA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72EEC"/>
    <w:multiLevelType w:val="hybridMultilevel"/>
    <w:tmpl w:val="AE4E520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EA2EDC"/>
    <w:multiLevelType w:val="hybridMultilevel"/>
    <w:tmpl w:val="DE82D24C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95D1F"/>
    <w:multiLevelType w:val="hybridMultilevel"/>
    <w:tmpl w:val="47BC69D6"/>
    <w:lvl w:ilvl="0" w:tplc="DBB2E254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theme="majorHAnsi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72E96"/>
    <w:multiLevelType w:val="hybridMultilevel"/>
    <w:tmpl w:val="40DA7A56"/>
    <w:lvl w:ilvl="0" w:tplc="C64E5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54B9"/>
    <w:multiLevelType w:val="hybridMultilevel"/>
    <w:tmpl w:val="F38E3EDA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731F1"/>
    <w:multiLevelType w:val="hybridMultilevel"/>
    <w:tmpl w:val="4300D8B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02C2A"/>
    <w:multiLevelType w:val="hybridMultilevel"/>
    <w:tmpl w:val="1E64349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62CCA"/>
    <w:multiLevelType w:val="hybridMultilevel"/>
    <w:tmpl w:val="5D4491BE"/>
    <w:lvl w:ilvl="0" w:tplc="D9E84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5225F"/>
    <w:multiLevelType w:val="hybridMultilevel"/>
    <w:tmpl w:val="990CE89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04AD5"/>
    <w:multiLevelType w:val="hybridMultilevel"/>
    <w:tmpl w:val="9C0E5276"/>
    <w:lvl w:ilvl="0" w:tplc="0E1E04D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14"/>
  </w:num>
  <w:num w:numId="17">
    <w:abstractNumId w:val="2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6C83"/>
    <w:rsid w:val="00044E8B"/>
    <w:rsid w:val="0005384F"/>
    <w:rsid w:val="00092621"/>
    <w:rsid w:val="00096A58"/>
    <w:rsid w:val="000B6C49"/>
    <w:rsid w:val="00115335"/>
    <w:rsid w:val="00116A33"/>
    <w:rsid w:val="001246EC"/>
    <w:rsid w:val="00153676"/>
    <w:rsid w:val="001546AF"/>
    <w:rsid w:val="00175E74"/>
    <w:rsid w:val="001A34C3"/>
    <w:rsid w:val="001A6662"/>
    <w:rsid w:val="001B40F8"/>
    <w:rsid w:val="001B4446"/>
    <w:rsid w:val="001D485D"/>
    <w:rsid w:val="00203A3F"/>
    <w:rsid w:val="00203AC7"/>
    <w:rsid w:val="00217A98"/>
    <w:rsid w:val="00240244"/>
    <w:rsid w:val="00240F7B"/>
    <w:rsid w:val="00243887"/>
    <w:rsid w:val="00252645"/>
    <w:rsid w:val="00256FFE"/>
    <w:rsid w:val="002A5DAC"/>
    <w:rsid w:val="002C26F0"/>
    <w:rsid w:val="002C4C79"/>
    <w:rsid w:val="002D5D54"/>
    <w:rsid w:val="002E26B9"/>
    <w:rsid w:val="002F433C"/>
    <w:rsid w:val="002F77DA"/>
    <w:rsid w:val="00320E24"/>
    <w:rsid w:val="00392062"/>
    <w:rsid w:val="003A1587"/>
    <w:rsid w:val="003B1F73"/>
    <w:rsid w:val="003C45F5"/>
    <w:rsid w:val="003D5DC1"/>
    <w:rsid w:val="00405653"/>
    <w:rsid w:val="004239DF"/>
    <w:rsid w:val="0043689F"/>
    <w:rsid w:val="004569BB"/>
    <w:rsid w:val="004F667C"/>
    <w:rsid w:val="005023AD"/>
    <w:rsid w:val="00541DFE"/>
    <w:rsid w:val="005553DC"/>
    <w:rsid w:val="00564660"/>
    <w:rsid w:val="00565867"/>
    <w:rsid w:val="005C087E"/>
    <w:rsid w:val="005D1D7E"/>
    <w:rsid w:val="005E1648"/>
    <w:rsid w:val="005E5641"/>
    <w:rsid w:val="006111BD"/>
    <w:rsid w:val="00635F5B"/>
    <w:rsid w:val="00635F6B"/>
    <w:rsid w:val="00637510"/>
    <w:rsid w:val="00652A7E"/>
    <w:rsid w:val="00682447"/>
    <w:rsid w:val="006868C1"/>
    <w:rsid w:val="006B0CDB"/>
    <w:rsid w:val="0070333B"/>
    <w:rsid w:val="007232C8"/>
    <w:rsid w:val="0075339F"/>
    <w:rsid w:val="00760264"/>
    <w:rsid w:val="007647E2"/>
    <w:rsid w:val="00772C5B"/>
    <w:rsid w:val="00774AA9"/>
    <w:rsid w:val="007A1534"/>
    <w:rsid w:val="007C7476"/>
    <w:rsid w:val="007C7AD7"/>
    <w:rsid w:val="0086060B"/>
    <w:rsid w:val="00863FBF"/>
    <w:rsid w:val="0090626B"/>
    <w:rsid w:val="009127FF"/>
    <w:rsid w:val="00926BF9"/>
    <w:rsid w:val="00935266"/>
    <w:rsid w:val="009438C1"/>
    <w:rsid w:val="009615F6"/>
    <w:rsid w:val="00980ABA"/>
    <w:rsid w:val="009901F7"/>
    <w:rsid w:val="009A3432"/>
    <w:rsid w:val="009A69DE"/>
    <w:rsid w:val="009B2A23"/>
    <w:rsid w:val="009C3504"/>
    <w:rsid w:val="00A210DB"/>
    <w:rsid w:val="00A56EF6"/>
    <w:rsid w:val="00A8645F"/>
    <w:rsid w:val="00AA409C"/>
    <w:rsid w:val="00AB02C8"/>
    <w:rsid w:val="00AB2920"/>
    <w:rsid w:val="00AB33C9"/>
    <w:rsid w:val="00B10537"/>
    <w:rsid w:val="00B91262"/>
    <w:rsid w:val="00BA2958"/>
    <w:rsid w:val="00BC3935"/>
    <w:rsid w:val="00C17D69"/>
    <w:rsid w:val="00C30F58"/>
    <w:rsid w:val="00C67040"/>
    <w:rsid w:val="00CD275B"/>
    <w:rsid w:val="00CE2DF5"/>
    <w:rsid w:val="00CF738C"/>
    <w:rsid w:val="00D10407"/>
    <w:rsid w:val="00D15640"/>
    <w:rsid w:val="00D212F6"/>
    <w:rsid w:val="00D2579A"/>
    <w:rsid w:val="00D326B4"/>
    <w:rsid w:val="00D52691"/>
    <w:rsid w:val="00D8278F"/>
    <w:rsid w:val="00D82B81"/>
    <w:rsid w:val="00DC1B4B"/>
    <w:rsid w:val="00DC52C4"/>
    <w:rsid w:val="00DD1EDA"/>
    <w:rsid w:val="00DF3644"/>
    <w:rsid w:val="00E04FC7"/>
    <w:rsid w:val="00E21DC8"/>
    <w:rsid w:val="00E66E35"/>
    <w:rsid w:val="00E97B99"/>
    <w:rsid w:val="00EB7BC7"/>
    <w:rsid w:val="00ED64C6"/>
    <w:rsid w:val="00EE43C5"/>
    <w:rsid w:val="00EF1904"/>
    <w:rsid w:val="00F06D66"/>
    <w:rsid w:val="00F51B78"/>
    <w:rsid w:val="00F637BA"/>
    <w:rsid w:val="00F90A21"/>
    <w:rsid w:val="00FF0F84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8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2447"/>
    <w:pPr>
      <w:spacing w:after="0" w:line="240" w:lineRule="auto"/>
    </w:p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Párrafo de lista1,Listeafsnit1,פיסקת רשימה,List Paragraph11,?,F,リスト段落1,????,????1"/>
    <w:basedOn w:val="Normal"/>
    <w:link w:val="ListParagraphChar"/>
    <w:uiPriority w:val="34"/>
    <w:qFormat/>
    <w:rsid w:val="00541DFE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Párrafo de lista1 Char"/>
    <w:link w:val="ListParagraph"/>
    <w:uiPriority w:val="34"/>
    <w:qFormat/>
    <w:rsid w:val="00541DFE"/>
  </w:style>
  <w:style w:type="table" w:customStyle="1" w:styleId="TableGrid1">
    <w:name w:val="Table Grid1"/>
    <w:basedOn w:val="TableNormal"/>
    <w:next w:val="TableGrid"/>
    <w:uiPriority w:val="39"/>
    <w:rsid w:val="001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A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2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A7E"/>
    <w:pPr>
      <w:spacing w:after="200" w:line="240" w:lineRule="auto"/>
    </w:pPr>
    <w:rPr>
      <w:rFonts w:eastAsiaTheme="minorEastAsia"/>
      <w:sz w:val="20"/>
      <w:szCs w:val="20"/>
      <w:lang w:val="en-PH" w:eastAsia="en-P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A7E"/>
    <w:rPr>
      <w:rFonts w:eastAsiaTheme="minorEastAsia"/>
      <w:sz w:val="20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163F42BE964A9B4B7D2BE216564B" ma:contentTypeVersion="14" ma:contentTypeDescription="Create a new document." ma:contentTypeScope="" ma:versionID="26b70d424faae8a6f50ab41e27d58424">
  <xsd:schema xmlns:xsd="http://www.w3.org/2001/XMLSchema" xmlns:xs="http://www.w3.org/2001/XMLSchema" xmlns:p="http://schemas.microsoft.com/office/2006/metadata/properties" xmlns:ns3="766cc64d-0e7b-4e17-96fb-f5b1fe63f16a" xmlns:ns4="3ae5c762-904c-44ac-86df-59302f3ce06d" targetNamespace="http://schemas.microsoft.com/office/2006/metadata/properties" ma:root="true" ma:fieldsID="b94675b8923a78cbb2569a8ebdea3cec" ns3:_="" ns4:_="">
    <xsd:import namespace="766cc64d-0e7b-4e17-96fb-f5b1fe63f16a"/>
    <xsd:import namespace="3ae5c762-904c-44ac-86df-59302f3ce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cc64d-0e7b-4e17-96fb-f5b1fe63f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5c762-904c-44ac-86df-59302f3c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FC08-75A4-4404-B869-70CB6A8EC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D2782-B8B8-4220-887A-C1EE6784D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57A83-9CC9-40F7-A884-DA9A3A33F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cc64d-0e7b-4e17-96fb-f5b1fe63f16a"/>
    <ds:schemaRef ds:uri="3ae5c762-904c-44ac-86df-59302f3c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442E0-6FB0-481B-8837-0A2670B8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Microsoft Office User</cp:lastModifiedBy>
  <cp:revision>2</cp:revision>
  <dcterms:created xsi:type="dcterms:W3CDTF">2022-03-08T14:23:00Z</dcterms:created>
  <dcterms:modified xsi:type="dcterms:W3CDTF">2022-03-08T14:23:00Z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0x0101005B28163F42BE964A9B4B7D2BE216564B</vt:lpwstr>
  </property>
</Properties>
</file>