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922D" w14:textId="77777777" w:rsidR="0075339F" w:rsidRPr="00D52691" w:rsidRDefault="0075339F" w:rsidP="0075339F">
      <w:pPr>
        <w:keepNext/>
        <w:overflowPunct w:val="0"/>
        <w:autoSpaceDE w:val="0"/>
        <w:autoSpaceDN w:val="0"/>
        <w:adjustRightInd w:val="0"/>
        <w:spacing w:before="240" w:after="240" w:line="240" w:lineRule="atLeast"/>
        <w:jc w:val="center"/>
        <w:textAlignment w:val="baseline"/>
        <w:outlineLvl w:val="0"/>
        <w:rPr>
          <w:rFonts w:ascii="Arial" w:eastAsia="Times New Roman" w:hAnsi="Arial" w:cs="Arial"/>
          <w:b/>
          <w:bCs/>
          <w:i/>
          <w:kern w:val="32"/>
          <w:sz w:val="48"/>
          <w:szCs w:val="32"/>
          <w:lang w:val="x-none" w:eastAsia="x-none"/>
        </w:rPr>
      </w:pPr>
      <w:bookmarkStart w:id="0" w:name="_Ref97444287"/>
      <w:bookmarkStart w:id="1" w:name="_Toc97189046"/>
      <w:bookmarkStart w:id="2" w:name="_Toc99862668"/>
      <w:bookmarkStart w:id="3" w:name="_Toc99942714"/>
      <w:bookmarkStart w:id="4" w:name="_Toc100755419"/>
      <w:bookmarkStart w:id="5" w:name="_Toc100907112"/>
      <w:bookmarkStart w:id="6" w:name="_Toc100978411"/>
      <w:bookmarkStart w:id="7" w:name="_Toc100978796"/>
      <w:bookmarkStart w:id="8" w:name="_Toc239473211"/>
      <w:bookmarkStart w:id="9" w:name="_Toc239473829"/>
      <w:bookmarkStart w:id="10" w:name="_Toc260043615"/>
      <w:r w:rsidRPr="00D52691">
        <w:rPr>
          <w:rFonts w:ascii="Arial" w:eastAsia="Times New Roman" w:hAnsi="Arial" w:cs="Arial"/>
          <w:b/>
          <w:bCs/>
          <w:i/>
          <w:kern w:val="32"/>
          <w:sz w:val="48"/>
          <w:szCs w:val="32"/>
          <w:lang w:val="x-none" w:eastAsia="x-none"/>
        </w:rPr>
        <w:t>Section VII. Technical Specifications</w:t>
      </w:r>
      <w:bookmarkEnd w:id="0"/>
      <w:bookmarkEnd w:id="1"/>
      <w:bookmarkEnd w:id="2"/>
      <w:bookmarkEnd w:id="3"/>
      <w:bookmarkEnd w:id="4"/>
      <w:bookmarkEnd w:id="5"/>
      <w:bookmarkEnd w:id="6"/>
      <w:bookmarkEnd w:id="7"/>
      <w:bookmarkEnd w:id="8"/>
      <w:bookmarkEnd w:id="9"/>
      <w:bookmarkEnd w:id="10"/>
    </w:p>
    <w:p w14:paraId="233B88A4"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b/>
          <w:sz w:val="48"/>
          <w:szCs w:val="48"/>
        </w:rPr>
      </w:pPr>
      <w:r w:rsidRPr="00D52691">
        <w:rPr>
          <w:rFonts w:ascii="Arial" w:eastAsia="Times New Roman" w:hAnsi="Arial" w:cs="Arial"/>
          <w:b/>
          <w:sz w:val="48"/>
          <w:szCs w:val="48"/>
        </w:rPr>
        <w:t>Technical Specifications</w:t>
      </w:r>
    </w:p>
    <w:p w14:paraId="3DF5C037"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p w14:paraId="17DBC025"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743"/>
      </w:tblGrid>
      <w:tr w:rsidR="0075339F" w:rsidRPr="00F30DB6" w14:paraId="35F782A1" w14:textId="77777777" w:rsidTr="00E04FC7">
        <w:trPr>
          <w:tblHeader/>
          <w:jc w:val="center"/>
        </w:trPr>
        <w:tc>
          <w:tcPr>
            <w:tcW w:w="4585" w:type="dxa"/>
          </w:tcPr>
          <w:p w14:paraId="64670DD3" w14:textId="77777777" w:rsidR="0075339F" w:rsidRPr="00F30DB6" w:rsidRDefault="0075339F" w:rsidP="0075339F">
            <w:pPr>
              <w:overflowPunct w:val="0"/>
              <w:autoSpaceDE w:val="0"/>
              <w:autoSpaceDN w:val="0"/>
              <w:adjustRightInd w:val="0"/>
              <w:spacing w:after="0" w:line="240" w:lineRule="atLeast"/>
              <w:jc w:val="center"/>
              <w:textAlignment w:val="baseline"/>
              <w:rPr>
                <w:rFonts w:ascii="Arial Narrow" w:eastAsia="Times New Roman" w:hAnsi="Arial Narrow" w:cs="Arial"/>
                <w:b/>
                <w:sz w:val="20"/>
                <w:szCs w:val="20"/>
              </w:rPr>
            </w:pPr>
            <w:r w:rsidRPr="00F30DB6">
              <w:rPr>
                <w:rFonts w:ascii="Arial Narrow" w:eastAsia="Times New Roman" w:hAnsi="Arial Narrow" w:cs="Arial"/>
                <w:b/>
                <w:sz w:val="20"/>
                <w:szCs w:val="20"/>
              </w:rPr>
              <w:t>Specification</w:t>
            </w:r>
          </w:p>
        </w:tc>
        <w:tc>
          <w:tcPr>
            <w:tcW w:w="5743" w:type="dxa"/>
          </w:tcPr>
          <w:p w14:paraId="608A554E" w14:textId="77777777" w:rsidR="0075339F" w:rsidRPr="00F30DB6" w:rsidRDefault="0075339F" w:rsidP="0075339F">
            <w:pPr>
              <w:overflowPunct w:val="0"/>
              <w:autoSpaceDE w:val="0"/>
              <w:autoSpaceDN w:val="0"/>
              <w:adjustRightInd w:val="0"/>
              <w:spacing w:after="0" w:line="240" w:lineRule="atLeast"/>
              <w:jc w:val="center"/>
              <w:textAlignment w:val="baseline"/>
              <w:rPr>
                <w:rFonts w:ascii="Arial Narrow" w:eastAsia="Times New Roman" w:hAnsi="Arial Narrow" w:cs="Arial"/>
                <w:b/>
                <w:sz w:val="20"/>
                <w:szCs w:val="20"/>
              </w:rPr>
            </w:pPr>
            <w:r w:rsidRPr="00F30DB6">
              <w:rPr>
                <w:rFonts w:ascii="Arial Narrow" w:eastAsia="Times New Roman" w:hAnsi="Arial Narrow" w:cs="Arial"/>
                <w:b/>
                <w:sz w:val="20"/>
                <w:szCs w:val="20"/>
              </w:rPr>
              <w:t>Statement of Compliance</w:t>
            </w:r>
          </w:p>
        </w:tc>
      </w:tr>
      <w:tr w:rsidR="00E04FC7" w:rsidRPr="00F30DB6" w14:paraId="0569A065" w14:textId="77777777" w:rsidTr="00E04FC7">
        <w:trPr>
          <w:trHeight w:val="3266"/>
          <w:jc w:val="center"/>
        </w:trPr>
        <w:tc>
          <w:tcPr>
            <w:tcW w:w="4585" w:type="dxa"/>
          </w:tcPr>
          <w:p w14:paraId="735B268A" w14:textId="77777777" w:rsidR="00E04FC7" w:rsidRPr="00F30DB6"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b/>
                <w:sz w:val="20"/>
                <w:szCs w:val="20"/>
              </w:rPr>
            </w:pPr>
            <w:r w:rsidRPr="00F30DB6">
              <w:rPr>
                <w:rFonts w:ascii="Arial Narrow" w:eastAsia="Times New Roman" w:hAnsi="Arial Narrow" w:cs="Arial"/>
                <w:b/>
                <w:sz w:val="20"/>
                <w:szCs w:val="20"/>
              </w:rPr>
              <w:t>STATE THE COMPLETE TECHNICAL SPECIFICATIONS</w:t>
            </w:r>
          </w:p>
          <w:p w14:paraId="0AE263FD" w14:textId="77777777" w:rsidR="00E04FC7" w:rsidRPr="00F30DB6"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sz w:val="20"/>
                <w:szCs w:val="20"/>
              </w:rPr>
            </w:pPr>
          </w:p>
          <w:p w14:paraId="2A228B19" w14:textId="77777777" w:rsidR="00E04FC7" w:rsidRPr="00F30DB6"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sz w:val="20"/>
                <w:szCs w:val="20"/>
                <w:highlight w:val="yellow"/>
              </w:rPr>
            </w:pPr>
          </w:p>
        </w:tc>
        <w:tc>
          <w:tcPr>
            <w:tcW w:w="5743" w:type="dxa"/>
          </w:tcPr>
          <w:p w14:paraId="2D49DB2A" w14:textId="1B3F542C" w:rsidR="00E04FC7" w:rsidRPr="00F30DB6" w:rsidRDefault="00E04FC7" w:rsidP="00E04FC7">
            <w:pPr>
              <w:pStyle w:val="TableParagraph"/>
              <w:spacing w:before="208"/>
              <w:ind w:left="115" w:right="102"/>
              <w:jc w:val="both"/>
              <w:rPr>
                <w:rFonts w:ascii="Arial Narrow" w:hAnsi="Arial Narrow" w:cs="Arial"/>
                <w:i/>
                <w:sz w:val="20"/>
                <w:szCs w:val="20"/>
              </w:rPr>
            </w:pPr>
            <w:r w:rsidRPr="00F30DB6">
              <w:rPr>
                <w:rFonts w:ascii="Arial Narrow" w:hAnsi="Arial Narrow" w:cs="Arial"/>
                <w:i/>
                <w:sz w:val="20"/>
                <w:szCs w:val="20"/>
              </w:rPr>
              <w:t xml:space="preserve">[Bidders must state here either “Comply” or “Not Comply” against each of the individual parameters of </w:t>
            </w:r>
            <w:r w:rsidRPr="00F30DB6">
              <w:rPr>
                <w:rFonts w:ascii="Arial Narrow" w:hAnsi="Arial Narrow" w:cs="Arial"/>
                <w:i/>
                <w:spacing w:val="-5"/>
                <w:sz w:val="20"/>
                <w:szCs w:val="20"/>
              </w:rPr>
              <w:t xml:space="preserve">each </w:t>
            </w:r>
            <w:r w:rsidRPr="00F30DB6">
              <w:rPr>
                <w:rFonts w:ascii="Arial Narrow" w:hAnsi="Arial Narrow" w:cs="Arial"/>
                <w:i/>
                <w:sz w:val="20"/>
                <w:szCs w:val="20"/>
              </w:rPr>
              <w:t xml:space="preserve">Specification stating the corresponding performance parameter of the </w:t>
            </w:r>
            <w:r w:rsidR="00E66E35" w:rsidRPr="00F30DB6">
              <w:rPr>
                <w:rFonts w:ascii="Arial Narrow" w:hAnsi="Arial Narrow" w:cs="Arial"/>
                <w:i/>
                <w:sz w:val="20"/>
                <w:szCs w:val="20"/>
              </w:rPr>
              <w:t xml:space="preserve">services and </w:t>
            </w:r>
            <w:r w:rsidRPr="00F30DB6">
              <w:rPr>
                <w:rFonts w:ascii="Arial Narrow" w:hAnsi="Arial Narrow" w:cs="Arial"/>
                <w:i/>
                <w:sz w:val="20"/>
                <w:szCs w:val="20"/>
              </w:rPr>
              <w:t xml:space="preserve">equipment offered. Statements of “Comply” or “Not Comply” must be supported by evidence in a Bidders Bid and cross-referenced to that evidence. Evidence shall be in the form of manufacturer’s un-amended sales literature, unconditional statements of specification and compliance issued by </w:t>
            </w:r>
            <w:r w:rsidRPr="00F30DB6">
              <w:rPr>
                <w:rFonts w:ascii="Arial Narrow" w:hAnsi="Arial Narrow" w:cs="Arial"/>
                <w:i/>
                <w:spacing w:val="-4"/>
                <w:sz w:val="20"/>
                <w:szCs w:val="20"/>
              </w:rPr>
              <w:t xml:space="preserve">the </w:t>
            </w:r>
            <w:r w:rsidRPr="00F30DB6">
              <w:rPr>
                <w:rFonts w:ascii="Arial Narrow" w:hAnsi="Arial Narrow" w:cs="Arial"/>
                <w:i/>
                <w:sz w:val="20"/>
                <w:szCs w:val="20"/>
              </w:rPr>
              <w:t xml:space="preserve">manufacturer, samples, independent </w:t>
            </w:r>
            <w:r w:rsidRPr="00F30DB6">
              <w:rPr>
                <w:rFonts w:ascii="Arial Narrow" w:hAnsi="Arial Narrow" w:cs="Arial"/>
                <w:i/>
                <w:spacing w:val="-4"/>
                <w:sz w:val="20"/>
                <w:szCs w:val="20"/>
              </w:rPr>
              <w:t xml:space="preserve">test </w:t>
            </w:r>
            <w:r w:rsidRPr="00F30DB6">
              <w:rPr>
                <w:rFonts w:ascii="Arial Narrow" w:hAnsi="Arial Narrow" w:cs="Arial"/>
                <w:i/>
                <w:sz w:val="20"/>
                <w:szCs w:val="20"/>
              </w:rPr>
              <w:t xml:space="preserve">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w:t>
            </w:r>
            <w:r w:rsidRPr="00F30DB6">
              <w:rPr>
                <w:rFonts w:ascii="Arial Narrow" w:hAnsi="Arial Narrow" w:cs="Arial"/>
                <w:i/>
                <w:spacing w:val="-4"/>
                <w:sz w:val="20"/>
                <w:szCs w:val="20"/>
              </w:rPr>
              <w:t>the</w:t>
            </w:r>
            <w:r w:rsidRPr="00F30DB6">
              <w:rPr>
                <w:rFonts w:ascii="Arial Narrow" w:hAnsi="Arial Narrow" w:cs="Arial"/>
                <w:i/>
                <w:spacing w:val="52"/>
                <w:sz w:val="20"/>
                <w:szCs w:val="20"/>
              </w:rPr>
              <w:t xml:space="preserve"> </w:t>
            </w:r>
            <w:r w:rsidRPr="00F30DB6">
              <w:rPr>
                <w:rFonts w:ascii="Arial Narrow" w:hAnsi="Arial Narrow" w:cs="Arial"/>
                <w:i/>
                <w:sz w:val="20"/>
                <w:szCs w:val="20"/>
              </w:rPr>
              <w:t>execution of the Contract may be regarded as fraudulent and render the Bidder or supplier liable for prosecution subject to the applicable laws and</w:t>
            </w:r>
            <w:r w:rsidRPr="00F30DB6">
              <w:rPr>
                <w:rFonts w:ascii="Arial Narrow" w:hAnsi="Arial Narrow" w:cs="Arial"/>
                <w:i/>
                <w:spacing w:val="-3"/>
                <w:sz w:val="20"/>
                <w:szCs w:val="20"/>
              </w:rPr>
              <w:t xml:space="preserve"> </w:t>
            </w:r>
            <w:r w:rsidRPr="00F30DB6">
              <w:rPr>
                <w:rFonts w:ascii="Arial Narrow" w:hAnsi="Arial Narrow" w:cs="Arial"/>
                <w:i/>
                <w:sz w:val="20"/>
                <w:szCs w:val="20"/>
              </w:rPr>
              <w:t>issuances.]</w:t>
            </w:r>
          </w:p>
        </w:tc>
      </w:tr>
    </w:tbl>
    <w:p w14:paraId="2C633D29" w14:textId="38015E61" w:rsidR="00682447" w:rsidRPr="00F30DB6" w:rsidRDefault="00682447" w:rsidP="00541DFE">
      <w:pPr>
        <w:pStyle w:val="NoSpacing"/>
        <w:spacing w:line="360" w:lineRule="auto"/>
        <w:rPr>
          <w:rFonts w:ascii="Arial Narrow" w:hAnsi="Arial Narrow" w:cs="Arial"/>
          <w:sz w:val="20"/>
          <w:szCs w:val="20"/>
        </w:rPr>
      </w:pPr>
      <w:bookmarkStart w:id="11" w:name="_Hlk53493891"/>
    </w:p>
    <w:p w14:paraId="278E8BDA" w14:textId="2297F128" w:rsidR="009B2A23" w:rsidRPr="00F30DB6" w:rsidRDefault="009B2A23" w:rsidP="00541DFE">
      <w:pPr>
        <w:pStyle w:val="NoSpacing"/>
        <w:spacing w:line="360" w:lineRule="auto"/>
        <w:rPr>
          <w:rFonts w:ascii="Arial Narrow" w:hAnsi="Arial Narrow" w:cs="Arial"/>
          <w:sz w:val="20"/>
          <w:szCs w:val="20"/>
        </w:rPr>
      </w:pPr>
    </w:p>
    <w:p w14:paraId="3A0B3F88" w14:textId="5C91207E" w:rsidR="009B2A23" w:rsidRPr="00F30DB6" w:rsidRDefault="009B2A23" w:rsidP="00541DFE">
      <w:pPr>
        <w:pStyle w:val="NoSpacing"/>
        <w:spacing w:line="360" w:lineRule="auto"/>
        <w:rPr>
          <w:rFonts w:ascii="Arial Narrow" w:hAnsi="Arial Narrow" w:cs="Arial"/>
          <w:sz w:val="20"/>
          <w:szCs w:val="20"/>
        </w:rPr>
      </w:pPr>
    </w:p>
    <w:p w14:paraId="469864AE" w14:textId="5F5B380F" w:rsidR="009B2A23" w:rsidRPr="00F30DB6" w:rsidRDefault="009B2A23" w:rsidP="00541DFE">
      <w:pPr>
        <w:pStyle w:val="NoSpacing"/>
        <w:spacing w:line="360" w:lineRule="auto"/>
        <w:rPr>
          <w:rFonts w:ascii="Arial Narrow" w:hAnsi="Arial Narrow" w:cs="Arial"/>
          <w:sz w:val="20"/>
          <w:szCs w:val="20"/>
        </w:rPr>
      </w:pPr>
    </w:p>
    <w:p w14:paraId="498270EA" w14:textId="2C329634" w:rsidR="009B2A23" w:rsidRPr="00F30DB6" w:rsidRDefault="009B2A23" w:rsidP="00541DFE">
      <w:pPr>
        <w:pStyle w:val="NoSpacing"/>
        <w:spacing w:line="360" w:lineRule="auto"/>
        <w:rPr>
          <w:rFonts w:ascii="Arial Narrow" w:hAnsi="Arial Narrow" w:cs="Arial"/>
          <w:sz w:val="20"/>
          <w:szCs w:val="20"/>
        </w:rPr>
      </w:pPr>
    </w:p>
    <w:p w14:paraId="2BB91086" w14:textId="75BBB107" w:rsidR="009B2A23" w:rsidRPr="00F30DB6" w:rsidRDefault="009B2A23" w:rsidP="00541DFE">
      <w:pPr>
        <w:pStyle w:val="NoSpacing"/>
        <w:spacing w:line="360" w:lineRule="auto"/>
        <w:rPr>
          <w:rFonts w:ascii="Arial Narrow" w:hAnsi="Arial Narrow" w:cs="Arial"/>
          <w:sz w:val="20"/>
          <w:szCs w:val="20"/>
        </w:rPr>
      </w:pPr>
    </w:p>
    <w:p w14:paraId="3C835D44" w14:textId="169DE022" w:rsidR="009B2A23" w:rsidRPr="00F30DB6" w:rsidRDefault="009B2A23" w:rsidP="00541DFE">
      <w:pPr>
        <w:pStyle w:val="NoSpacing"/>
        <w:spacing w:line="360" w:lineRule="auto"/>
        <w:rPr>
          <w:rFonts w:ascii="Arial Narrow" w:hAnsi="Arial Narrow" w:cs="Arial"/>
          <w:sz w:val="20"/>
          <w:szCs w:val="20"/>
        </w:rPr>
      </w:pPr>
    </w:p>
    <w:p w14:paraId="41AC3771" w14:textId="06D7C1A5" w:rsidR="009B2A23" w:rsidRPr="00F30DB6" w:rsidRDefault="009B2A23" w:rsidP="00541DFE">
      <w:pPr>
        <w:pStyle w:val="NoSpacing"/>
        <w:spacing w:line="360" w:lineRule="auto"/>
        <w:rPr>
          <w:rFonts w:ascii="Arial Narrow" w:hAnsi="Arial Narrow" w:cs="Arial"/>
          <w:sz w:val="20"/>
          <w:szCs w:val="20"/>
        </w:rPr>
      </w:pPr>
    </w:p>
    <w:p w14:paraId="1E2C9762" w14:textId="2FB8462C" w:rsidR="009B2A23" w:rsidRPr="00F30DB6" w:rsidRDefault="009B2A23" w:rsidP="00541DFE">
      <w:pPr>
        <w:pStyle w:val="NoSpacing"/>
        <w:spacing w:line="360" w:lineRule="auto"/>
        <w:rPr>
          <w:rFonts w:ascii="Arial Narrow" w:hAnsi="Arial Narrow" w:cs="Arial"/>
          <w:sz w:val="20"/>
          <w:szCs w:val="20"/>
        </w:rPr>
      </w:pPr>
    </w:p>
    <w:p w14:paraId="4B68C8F8" w14:textId="0DF2BAC6" w:rsidR="009B2A23" w:rsidRPr="00F30DB6" w:rsidRDefault="009B2A23" w:rsidP="00541DFE">
      <w:pPr>
        <w:pStyle w:val="NoSpacing"/>
        <w:spacing w:line="360" w:lineRule="auto"/>
        <w:rPr>
          <w:rFonts w:ascii="Arial Narrow" w:hAnsi="Arial Narrow" w:cs="Arial"/>
          <w:sz w:val="20"/>
          <w:szCs w:val="20"/>
        </w:rPr>
      </w:pPr>
    </w:p>
    <w:p w14:paraId="33F3E7E4" w14:textId="2F13E4E1" w:rsidR="009B2A23" w:rsidRPr="00F30DB6" w:rsidRDefault="009B2A23" w:rsidP="00541DFE">
      <w:pPr>
        <w:pStyle w:val="NoSpacing"/>
        <w:spacing w:line="360" w:lineRule="auto"/>
        <w:rPr>
          <w:rFonts w:ascii="Arial Narrow" w:hAnsi="Arial Narrow" w:cs="Arial"/>
          <w:sz w:val="20"/>
          <w:szCs w:val="20"/>
        </w:rPr>
      </w:pPr>
    </w:p>
    <w:p w14:paraId="2940576B" w14:textId="246668E2" w:rsidR="009B2A23" w:rsidRPr="00F30DB6" w:rsidRDefault="009B2A23" w:rsidP="00541DFE">
      <w:pPr>
        <w:pStyle w:val="NoSpacing"/>
        <w:spacing w:line="360" w:lineRule="auto"/>
        <w:rPr>
          <w:rFonts w:ascii="Arial Narrow" w:hAnsi="Arial Narrow" w:cs="Arial"/>
          <w:sz w:val="20"/>
          <w:szCs w:val="20"/>
        </w:rPr>
      </w:pPr>
    </w:p>
    <w:p w14:paraId="07D264BF" w14:textId="2D6FA12B" w:rsidR="009B2A23" w:rsidRPr="00F30DB6" w:rsidRDefault="009B2A23" w:rsidP="00541DFE">
      <w:pPr>
        <w:pStyle w:val="NoSpacing"/>
        <w:spacing w:line="360" w:lineRule="auto"/>
        <w:rPr>
          <w:rFonts w:ascii="Arial Narrow" w:hAnsi="Arial Narrow" w:cs="Arial"/>
          <w:sz w:val="20"/>
          <w:szCs w:val="20"/>
        </w:rPr>
      </w:pPr>
    </w:p>
    <w:p w14:paraId="2E86C7CA" w14:textId="03AB49B5" w:rsidR="009B2A23" w:rsidRPr="00F30DB6" w:rsidRDefault="009B2A23" w:rsidP="00541DFE">
      <w:pPr>
        <w:pStyle w:val="NoSpacing"/>
        <w:spacing w:line="360" w:lineRule="auto"/>
        <w:rPr>
          <w:rFonts w:ascii="Arial Narrow" w:hAnsi="Arial Narrow" w:cs="Arial"/>
          <w:sz w:val="20"/>
          <w:szCs w:val="20"/>
        </w:rPr>
      </w:pPr>
    </w:p>
    <w:p w14:paraId="5D375681" w14:textId="2EFE8415" w:rsidR="009B2A23" w:rsidRPr="00F30DB6" w:rsidRDefault="009B2A23" w:rsidP="00541DFE">
      <w:pPr>
        <w:pStyle w:val="NoSpacing"/>
        <w:spacing w:line="360" w:lineRule="auto"/>
        <w:rPr>
          <w:rFonts w:ascii="Arial Narrow" w:hAnsi="Arial Narrow" w:cs="Arial"/>
          <w:sz w:val="20"/>
          <w:szCs w:val="20"/>
        </w:rPr>
      </w:pPr>
    </w:p>
    <w:p w14:paraId="751DDEB6" w14:textId="15F5D817" w:rsidR="009B2A23" w:rsidRPr="00F30DB6" w:rsidRDefault="009B2A23" w:rsidP="00541DFE">
      <w:pPr>
        <w:pStyle w:val="NoSpacing"/>
        <w:spacing w:line="360" w:lineRule="auto"/>
        <w:rPr>
          <w:rFonts w:ascii="Arial Narrow" w:hAnsi="Arial Narrow" w:cs="Arial"/>
          <w:sz w:val="20"/>
          <w:szCs w:val="20"/>
        </w:rPr>
      </w:pPr>
    </w:p>
    <w:p w14:paraId="68163BB2" w14:textId="77777777" w:rsidR="009B2A23" w:rsidRPr="00F30DB6" w:rsidRDefault="009B2A23" w:rsidP="00541DFE">
      <w:pPr>
        <w:pStyle w:val="NoSpacing"/>
        <w:spacing w:line="360" w:lineRule="auto"/>
        <w:rPr>
          <w:rFonts w:ascii="Arial Narrow" w:hAnsi="Arial Narrow" w:cs="Arial"/>
          <w:sz w:val="20"/>
          <w:szCs w:val="20"/>
        </w:rPr>
      </w:pPr>
    </w:p>
    <w:p w14:paraId="50B25EA2" w14:textId="10C92A2D" w:rsidR="00541DFE" w:rsidRPr="00F30DB6" w:rsidRDefault="00541DFE" w:rsidP="00541DFE">
      <w:pPr>
        <w:pStyle w:val="NoSpacing"/>
        <w:spacing w:line="360" w:lineRule="auto"/>
        <w:rPr>
          <w:rFonts w:ascii="Arial Narrow" w:hAnsi="Arial Narrow" w:cs="Arial"/>
          <w:b/>
          <w:sz w:val="20"/>
          <w:szCs w:val="20"/>
        </w:rPr>
      </w:pPr>
    </w:p>
    <w:p w14:paraId="1063B639" w14:textId="5C52732F" w:rsidR="00392062" w:rsidRPr="00F30DB6" w:rsidRDefault="00392062" w:rsidP="00541DFE">
      <w:pPr>
        <w:pStyle w:val="NoSpacing"/>
        <w:spacing w:line="360" w:lineRule="auto"/>
        <w:rPr>
          <w:rFonts w:ascii="Arial Narrow" w:hAnsi="Arial Narrow" w:cs="Arial"/>
          <w:b/>
          <w:sz w:val="20"/>
          <w:szCs w:val="20"/>
        </w:rPr>
      </w:pPr>
    </w:p>
    <w:p w14:paraId="6219C10B" w14:textId="110F9D37" w:rsidR="00392062" w:rsidRPr="00F30DB6" w:rsidRDefault="00392062" w:rsidP="00541DFE">
      <w:pPr>
        <w:pStyle w:val="NoSpacing"/>
        <w:spacing w:line="360" w:lineRule="auto"/>
        <w:rPr>
          <w:rFonts w:ascii="Arial Narrow" w:hAnsi="Arial Narrow" w:cs="Arial"/>
          <w:b/>
          <w:sz w:val="20"/>
          <w:szCs w:val="20"/>
        </w:rPr>
      </w:pPr>
    </w:p>
    <w:p w14:paraId="1F0EEEC5" w14:textId="1AEAC05A" w:rsidR="00392062" w:rsidRPr="00F30DB6" w:rsidRDefault="00392062" w:rsidP="00541DFE">
      <w:pPr>
        <w:pStyle w:val="NoSpacing"/>
        <w:spacing w:line="360" w:lineRule="auto"/>
        <w:rPr>
          <w:rFonts w:ascii="Arial Narrow" w:hAnsi="Arial Narrow" w:cs="Arial"/>
          <w:b/>
          <w:sz w:val="20"/>
          <w:szCs w:val="20"/>
        </w:rPr>
      </w:pPr>
    </w:p>
    <w:p w14:paraId="3AE20CCB" w14:textId="77777777" w:rsidR="00392062" w:rsidRPr="00F30DB6" w:rsidRDefault="00392062" w:rsidP="00541DFE">
      <w:pPr>
        <w:pStyle w:val="NoSpacing"/>
        <w:spacing w:line="360" w:lineRule="auto"/>
        <w:rPr>
          <w:rFonts w:ascii="Arial Narrow" w:hAnsi="Arial Narrow" w:cs="Arial"/>
          <w:b/>
          <w:sz w:val="20"/>
          <w:szCs w:val="20"/>
        </w:rPr>
      </w:pPr>
    </w:p>
    <w:p w14:paraId="1DD203F0" w14:textId="77777777" w:rsidR="00F30DB6" w:rsidRDefault="00F30DB6" w:rsidP="00682447">
      <w:pPr>
        <w:pStyle w:val="NoSpacing"/>
        <w:spacing w:line="360" w:lineRule="auto"/>
        <w:jc w:val="center"/>
        <w:rPr>
          <w:rFonts w:ascii="Arial Narrow" w:hAnsi="Arial Narrow" w:cs="Arial"/>
          <w:b/>
          <w:sz w:val="20"/>
          <w:szCs w:val="20"/>
        </w:rPr>
      </w:pPr>
    </w:p>
    <w:p w14:paraId="6BF6FCB7" w14:textId="77777777" w:rsidR="00F30DB6" w:rsidRDefault="00F30DB6" w:rsidP="00682447">
      <w:pPr>
        <w:pStyle w:val="NoSpacing"/>
        <w:spacing w:line="360" w:lineRule="auto"/>
        <w:jc w:val="center"/>
        <w:rPr>
          <w:rFonts w:ascii="Arial Narrow" w:hAnsi="Arial Narrow" w:cs="Arial"/>
          <w:b/>
          <w:sz w:val="20"/>
          <w:szCs w:val="20"/>
        </w:rPr>
      </w:pPr>
    </w:p>
    <w:p w14:paraId="5270F883" w14:textId="5CB4A9B5" w:rsidR="00A8645F" w:rsidRPr="00F30DB6" w:rsidRDefault="00F30DB6" w:rsidP="00682447">
      <w:pPr>
        <w:pStyle w:val="NoSpacing"/>
        <w:spacing w:line="360" w:lineRule="auto"/>
        <w:jc w:val="center"/>
        <w:rPr>
          <w:rFonts w:ascii="Arial Narrow" w:hAnsi="Arial Narrow" w:cs="Arial"/>
          <w:b/>
          <w:sz w:val="20"/>
          <w:szCs w:val="20"/>
        </w:rPr>
      </w:pPr>
      <w:r>
        <w:rPr>
          <w:rFonts w:ascii="Arial Narrow" w:hAnsi="Arial Narrow" w:cs="Arial"/>
          <w:b/>
          <w:sz w:val="20"/>
          <w:szCs w:val="20"/>
        </w:rPr>
        <w:t xml:space="preserve">HIRING OF A UAE </w:t>
      </w:r>
      <w:r w:rsidR="002F433C" w:rsidRPr="00F30DB6">
        <w:rPr>
          <w:rFonts w:ascii="Arial Narrow" w:hAnsi="Arial Narrow" w:cs="Arial"/>
          <w:b/>
          <w:sz w:val="20"/>
          <w:szCs w:val="20"/>
        </w:rPr>
        <w:t xml:space="preserve">BASED </w:t>
      </w:r>
      <w:r w:rsidR="005E5641" w:rsidRPr="00F30DB6">
        <w:rPr>
          <w:rFonts w:ascii="Arial Narrow" w:hAnsi="Arial Narrow" w:cs="Arial"/>
          <w:b/>
          <w:sz w:val="20"/>
          <w:szCs w:val="20"/>
        </w:rPr>
        <w:t>TRANSPORT SERVICES COMPANY</w:t>
      </w:r>
      <w:r w:rsidR="00A8645F" w:rsidRPr="00F30DB6">
        <w:rPr>
          <w:rFonts w:ascii="Arial Narrow" w:hAnsi="Arial Narrow" w:cs="Arial"/>
          <w:b/>
          <w:sz w:val="20"/>
          <w:szCs w:val="20"/>
        </w:rPr>
        <w:t xml:space="preserve"> </w:t>
      </w:r>
    </w:p>
    <w:p w14:paraId="334C729D" w14:textId="7C2DE392" w:rsidR="00682447" w:rsidRPr="00F30DB6" w:rsidRDefault="002F433C" w:rsidP="00682447">
      <w:pPr>
        <w:pStyle w:val="NoSpacing"/>
        <w:spacing w:line="360" w:lineRule="auto"/>
        <w:jc w:val="center"/>
        <w:rPr>
          <w:rFonts w:ascii="Arial Narrow" w:hAnsi="Arial Narrow" w:cs="Arial"/>
          <w:b/>
          <w:sz w:val="20"/>
          <w:szCs w:val="20"/>
        </w:rPr>
      </w:pPr>
      <w:r w:rsidRPr="00F30DB6">
        <w:rPr>
          <w:rFonts w:ascii="Arial Narrow" w:hAnsi="Arial Narrow" w:cs="Arial"/>
          <w:b/>
          <w:sz w:val="20"/>
          <w:szCs w:val="20"/>
        </w:rPr>
        <w:t xml:space="preserve"> </w:t>
      </w:r>
      <w:r w:rsidR="00A8645F" w:rsidRPr="00F30DB6">
        <w:rPr>
          <w:rFonts w:ascii="Arial Narrow" w:hAnsi="Arial Narrow" w:cs="Arial"/>
          <w:b/>
          <w:sz w:val="20"/>
          <w:szCs w:val="20"/>
        </w:rPr>
        <w:t>based on the provided</w:t>
      </w:r>
      <w:r w:rsidR="00980ABA" w:rsidRPr="00F30DB6">
        <w:rPr>
          <w:rFonts w:ascii="Arial Narrow" w:hAnsi="Arial Narrow" w:cs="Arial"/>
          <w:b/>
          <w:sz w:val="20"/>
          <w:szCs w:val="20"/>
        </w:rPr>
        <w:t xml:space="preserve"> TERMS OF REFERENCE</w:t>
      </w:r>
    </w:p>
    <w:p w14:paraId="16D5BDD7" w14:textId="38A48FB6" w:rsidR="00682447" w:rsidRPr="00F30DB6" w:rsidRDefault="00A8645F" w:rsidP="00682447">
      <w:pPr>
        <w:pStyle w:val="NoSpacing"/>
        <w:pBdr>
          <w:bottom w:val="single" w:sz="12" w:space="1" w:color="auto"/>
        </w:pBdr>
        <w:spacing w:line="360" w:lineRule="auto"/>
        <w:jc w:val="center"/>
        <w:rPr>
          <w:rFonts w:ascii="Arial Narrow" w:hAnsi="Arial Narrow" w:cs="Arial"/>
          <w:b/>
          <w:sz w:val="20"/>
          <w:szCs w:val="20"/>
        </w:rPr>
      </w:pPr>
      <w:r w:rsidRPr="00F30DB6">
        <w:rPr>
          <w:rFonts w:ascii="Arial Narrow" w:hAnsi="Arial Narrow" w:cs="Arial"/>
          <w:b/>
          <w:sz w:val="20"/>
          <w:szCs w:val="20"/>
        </w:rPr>
        <w:t xml:space="preserve">for the </w:t>
      </w:r>
      <w:r w:rsidR="00682447" w:rsidRPr="00F30DB6">
        <w:rPr>
          <w:rFonts w:ascii="Arial Narrow" w:hAnsi="Arial Narrow" w:cs="Arial"/>
          <w:b/>
          <w:sz w:val="20"/>
          <w:szCs w:val="20"/>
        </w:rPr>
        <w:t xml:space="preserve">PHILIPPINES </w:t>
      </w:r>
      <w:r w:rsidRPr="00F30DB6">
        <w:rPr>
          <w:rFonts w:ascii="Arial Narrow" w:hAnsi="Arial Narrow" w:cs="Arial"/>
          <w:b/>
          <w:sz w:val="20"/>
          <w:szCs w:val="20"/>
        </w:rPr>
        <w:t xml:space="preserve">PARTICIPATION IN </w:t>
      </w:r>
      <w:r w:rsidR="00682447" w:rsidRPr="00F30DB6">
        <w:rPr>
          <w:rFonts w:ascii="Arial Narrow" w:hAnsi="Arial Narrow" w:cs="Arial"/>
          <w:b/>
          <w:sz w:val="20"/>
          <w:szCs w:val="20"/>
        </w:rPr>
        <w:t>EXPO 2020 DUBAI</w:t>
      </w:r>
    </w:p>
    <w:bookmarkEnd w:id="11"/>
    <w:p w14:paraId="20E09B8D" w14:textId="77777777" w:rsidR="00682447" w:rsidRPr="00F30DB6" w:rsidRDefault="00682447" w:rsidP="00682447">
      <w:pPr>
        <w:pStyle w:val="NoSpacing"/>
        <w:jc w:val="both"/>
        <w:rPr>
          <w:rFonts w:ascii="Arial Narrow" w:hAnsi="Arial Narrow" w:cs="Arial"/>
          <w:bCs/>
          <w:sz w:val="20"/>
          <w:szCs w:val="20"/>
        </w:rPr>
      </w:pPr>
    </w:p>
    <w:p w14:paraId="63BC3DC6" w14:textId="77777777" w:rsidR="00682447" w:rsidRPr="00F30DB6" w:rsidRDefault="00682447" w:rsidP="00682447">
      <w:pPr>
        <w:pStyle w:val="NoSpacing"/>
        <w:jc w:val="both"/>
        <w:rPr>
          <w:rFonts w:ascii="Arial Narrow" w:hAnsi="Arial Narrow" w:cs="Arial"/>
          <w:b/>
          <w:sz w:val="20"/>
          <w:szCs w:val="20"/>
        </w:rPr>
      </w:pPr>
      <w:r w:rsidRPr="00F30DB6">
        <w:rPr>
          <w:rFonts w:ascii="Arial Narrow" w:hAnsi="Arial Narrow" w:cs="Arial"/>
          <w:b/>
          <w:sz w:val="20"/>
          <w:szCs w:val="20"/>
        </w:rPr>
        <w:t>TECHNICAL SPECIFICATIONS</w:t>
      </w:r>
    </w:p>
    <w:p w14:paraId="479AAEB2" w14:textId="77777777" w:rsidR="00682447" w:rsidRPr="00F30DB6" w:rsidRDefault="00682447" w:rsidP="00682447">
      <w:pPr>
        <w:pStyle w:val="NoSpacing"/>
        <w:jc w:val="both"/>
        <w:rPr>
          <w:rFonts w:ascii="Arial Narrow" w:hAnsi="Arial Narrow" w:cs="Arial"/>
          <w:bCs/>
          <w:sz w:val="20"/>
          <w:szCs w:val="20"/>
        </w:rPr>
      </w:pPr>
    </w:p>
    <w:p w14:paraId="142CAD5F" w14:textId="77777777" w:rsidR="00682447" w:rsidRPr="00F30DB6" w:rsidRDefault="00682447" w:rsidP="00682447">
      <w:pPr>
        <w:pStyle w:val="NoSpacing"/>
        <w:jc w:val="both"/>
        <w:rPr>
          <w:rFonts w:ascii="Arial Narrow" w:hAnsi="Arial Narrow" w:cs="Arial"/>
          <w:bCs/>
          <w:sz w:val="20"/>
          <w:szCs w:val="20"/>
        </w:rPr>
      </w:pPr>
    </w:p>
    <w:p w14:paraId="1103CCAA" w14:textId="77777777" w:rsidR="00682447" w:rsidRPr="00F30DB6" w:rsidRDefault="00682447" w:rsidP="00682447">
      <w:pPr>
        <w:pStyle w:val="NoSpacing"/>
        <w:jc w:val="both"/>
        <w:rPr>
          <w:rFonts w:ascii="Arial Narrow" w:hAnsi="Arial Narrow" w:cs="Arial"/>
          <w:b/>
          <w:sz w:val="20"/>
          <w:szCs w:val="20"/>
        </w:rPr>
      </w:pPr>
      <w:r w:rsidRPr="00F30DB6">
        <w:rPr>
          <w:rFonts w:ascii="Arial Narrow" w:hAnsi="Arial Narrow" w:cs="Arial"/>
          <w:b/>
          <w:sz w:val="20"/>
          <w:szCs w:val="20"/>
        </w:rPr>
        <w:t xml:space="preserve">INSTRUCTIONS TO THE BIDDER: </w:t>
      </w:r>
      <w:r w:rsidRPr="00F30DB6">
        <w:rPr>
          <w:rFonts w:ascii="Arial Narrow" w:hAnsi="Arial Narrow" w:cs="Arial"/>
          <w:bCs/>
          <w:sz w:val="20"/>
          <w:szCs w:val="20"/>
        </w:rPr>
        <w:t xml:space="preserve">Indicate </w:t>
      </w:r>
      <w:r w:rsidRPr="00F30DB6">
        <w:rPr>
          <w:rFonts w:ascii="Arial Narrow" w:hAnsi="Arial Narrow" w:cs="Arial"/>
          <w:b/>
          <w:sz w:val="20"/>
          <w:szCs w:val="20"/>
        </w:rPr>
        <w:t>“COMPLY”</w:t>
      </w:r>
      <w:r w:rsidRPr="00F30DB6">
        <w:rPr>
          <w:rFonts w:ascii="Arial Narrow" w:hAnsi="Arial Narrow" w:cs="Arial"/>
          <w:bCs/>
          <w:sz w:val="20"/>
          <w:szCs w:val="20"/>
        </w:rPr>
        <w:t xml:space="preserve"> per line number under </w:t>
      </w:r>
      <w:r w:rsidRPr="00F30DB6">
        <w:rPr>
          <w:rFonts w:ascii="Arial Narrow" w:hAnsi="Arial Narrow" w:cs="Arial"/>
          <w:b/>
          <w:sz w:val="20"/>
          <w:szCs w:val="20"/>
        </w:rPr>
        <w:t>Bidder’s Statement of Compliance</w:t>
      </w:r>
      <w:r w:rsidRPr="00F30DB6">
        <w:rPr>
          <w:rFonts w:ascii="Arial Narrow" w:hAnsi="Arial Narrow" w:cs="Arial"/>
          <w:bCs/>
          <w:sz w:val="20"/>
          <w:szCs w:val="20"/>
        </w:rPr>
        <w:t xml:space="preserve"> if Bidder can meet the technical specifications and project requirements. DO NOT LEAVE ANY BLANK. A </w:t>
      </w:r>
      <w:r w:rsidRPr="00F30DB6">
        <w:rPr>
          <w:rFonts w:ascii="Arial Narrow" w:hAnsi="Arial Narrow" w:cs="Arial"/>
          <w:b/>
          <w:sz w:val="20"/>
          <w:szCs w:val="20"/>
        </w:rPr>
        <w:t>“YES”</w:t>
      </w:r>
      <w:r w:rsidRPr="00F30DB6">
        <w:rPr>
          <w:rFonts w:ascii="Arial Narrow" w:hAnsi="Arial Narrow" w:cs="Arial"/>
          <w:bCs/>
          <w:sz w:val="20"/>
          <w:szCs w:val="20"/>
        </w:rPr>
        <w:t xml:space="preserve"> or </w:t>
      </w:r>
      <w:r w:rsidRPr="00F30DB6">
        <w:rPr>
          <w:rFonts w:ascii="Arial Narrow" w:hAnsi="Arial Narrow" w:cs="Arial"/>
          <w:b/>
          <w:sz w:val="20"/>
          <w:szCs w:val="20"/>
        </w:rPr>
        <w:t>“NO”</w:t>
      </w:r>
      <w:r w:rsidRPr="00F30DB6">
        <w:rPr>
          <w:rFonts w:ascii="Arial Narrow" w:hAnsi="Arial Narrow" w:cs="Arial"/>
          <w:bCs/>
          <w:sz w:val="20"/>
          <w:szCs w:val="20"/>
        </w:rPr>
        <w:t xml:space="preserve"> </w:t>
      </w:r>
      <w:r w:rsidRPr="00F30DB6">
        <w:rPr>
          <w:rFonts w:ascii="Arial Narrow" w:hAnsi="Arial Narrow" w:cs="Arial"/>
          <w:b/>
          <w:sz w:val="20"/>
          <w:szCs w:val="20"/>
        </w:rPr>
        <w:t>ENTRY WILL NOT BE ACCEPTED. FAILURE TO CONFORM WILL RESULT IN A RATING OF “FAILED”.</w:t>
      </w:r>
    </w:p>
    <w:p w14:paraId="26826B63" w14:textId="77777777" w:rsidR="00541DFE" w:rsidRPr="00F30DB6" w:rsidRDefault="00541DFE" w:rsidP="00682447">
      <w:pPr>
        <w:pStyle w:val="NoSpacing"/>
        <w:jc w:val="both"/>
        <w:rPr>
          <w:rFonts w:ascii="Arial Narrow" w:hAnsi="Arial Narrow" w:cs="Arial"/>
          <w:bCs/>
          <w:color w:val="000000" w:themeColor="text1"/>
          <w:sz w:val="20"/>
          <w:szCs w:val="20"/>
        </w:rPr>
      </w:pPr>
    </w:p>
    <w:p w14:paraId="68999D87" w14:textId="1C29FF07" w:rsidR="00541DFE" w:rsidRPr="00F30DB6" w:rsidRDefault="00541DFE" w:rsidP="00682447">
      <w:pPr>
        <w:pStyle w:val="NoSpacing"/>
        <w:jc w:val="both"/>
        <w:rPr>
          <w:rFonts w:ascii="Arial Narrow" w:hAnsi="Arial Narrow" w:cs="Arial"/>
          <w:bCs/>
          <w:color w:val="000000" w:themeColor="text1"/>
          <w:sz w:val="20"/>
          <w:szCs w:val="20"/>
        </w:rPr>
      </w:pPr>
    </w:p>
    <w:tbl>
      <w:tblPr>
        <w:tblStyle w:val="TableGrid"/>
        <w:tblW w:w="10206" w:type="dxa"/>
        <w:tblInd w:w="-5" w:type="dxa"/>
        <w:tblLayout w:type="fixed"/>
        <w:tblLook w:val="04A0" w:firstRow="1" w:lastRow="0" w:firstColumn="1" w:lastColumn="0" w:noHBand="0" w:noVBand="1"/>
      </w:tblPr>
      <w:tblGrid>
        <w:gridCol w:w="467"/>
        <w:gridCol w:w="8322"/>
        <w:gridCol w:w="1417"/>
      </w:tblGrid>
      <w:tr w:rsidR="00682447" w:rsidRPr="00F30DB6" w14:paraId="6D2F6A69" w14:textId="77777777" w:rsidTr="0005384F">
        <w:trPr>
          <w:trHeight w:val="576"/>
        </w:trPr>
        <w:tc>
          <w:tcPr>
            <w:tcW w:w="467" w:type="dxa"/>
            <w:shd w:val="clear" w:color="auto" w:fill="B4C6E7" w:themeFill="accent5" w:themeFillTint="66"/>
            <w:vAlign w:val="center"/>
          </w:tcPr>
          <w:p w14:paraId="46682A7A" w14:textId="77777777" w:rsidR="00682447" w:rsidRPr="00F30DB6" w:rsidRDefault="00682447" w:rsidP="00682447">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w:t>
            </w:r>
          </w:p>
        </w:tc>
        <w:tc>
          <w:tcPr>
            <w:tcW w:w="8322" w:type="dxa"/>
            <w:shd w:val="clear" w:color="auto" w:fill="B4C6E7" w:themeFill="accent5" w:themeFillTint="66"/>
            <w:vAlign w:val="center"/>
          </w:tcPr>
          <w:p w14:paraId="25326968" w14:textId="77777777" w:rsidR="00682447" w:rsidRPr="00F30DB6" w:rsidRDefault="00682447" w:rsidP="00682447">
            <w:pPr>
              <w:pStyle w:val="NoSpacing"/>
              <w:jc w:val="center"/>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MINIMUM SPECIFICATIONS</w:t>
            </w:r>
          </w:p>
        </w:tc>
        <w:tc>
          <w:tcPr>
            <w:tcW w:w="1417" w:type="dxa"/>
            <w:shd w:val="clear" w:color="auto" w:fill="B4C6E7" w:themeFill="accent5" w:themeFillTint="66"/>
          </w:tcPr>
          <w:p w14:paraId="1A028184" w14:textId="6B05529A" w:rsidR="00682447" w:rsidRPr="00F30DB6" w:rsidRDefault="0005384F" w:rsidP="00682447">
            <w:pPr>
              <w:pStyle w:val="NoSpacing"/>
              <w:jc w:val="center"/>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Statement of compliance</w:t>
            </w:r>
          </w:p>
        </w:tc>
      </w:tr>
      <w:tr w:rsidR="00682447" w:rsidRPr="00F30DB6" w14:paraId="78A67ED7" w14:textId="77777777" w:rsidTr="0005384F">
        <w:trPr>
          <w:trHeight w:val="432"/>
        </w:trPr>
        <w:tc>
          <w:tcPr>
            <w:tcW w:w="467" w:type="dxa"/>
            <w:shd w:val="clear" w:color="auto" w:fill="D9E2F3" w:themeFill="accent5" w:themeFillTint="33"/>
            <w:vAlign w:val="center"/>
          </w:tcPr>
          <w:p w14:paraId="4F122698" w14:textId="77777777" w:rsidR="00682447" w:rsidRPr="00F30DB6" w:rsidRDefault="00682447" w:rsidP="00682447">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1.</w:t>
            </w:r>
          </w:p>
        </w:tc>
        <w:tc>
          <w:tcPr>
            <w:tcW w:w="8322" w:type="dxa"/>
            <w:shd w:val="clear" w:color="auto" w:fill="D9E2F3" w:themeFill="accent5" w:themeFillTint="33"/>
            <w:vAlign w:val="center"/>
          </w:tcPr>
          <w:p w14:paraId="065F7727" w14:textId="46467C7C" w:rsidR="00682447" w:rsidRPr="00F30DB6" w:rsidRDefault="00682447" w:rsidP="00A8645F">
            <w:pPr>
              <w:pStyle w:val="NoSpacing"/>
              <w:jc w:val="both"/>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Background</w:t>
            </w:r>
            <w:r w:rsidR="00A8645F" w:rsidRPr="00F30DB6">
              <w:rPr>
                <w:rFonts w:ascii="Arial Narrow" w:hAnsi="Arial Narrow" w:cs="Arial"/>
                <w:b/>
                <w:color w:val="000000" w:themeColor="text1"/>
                <w:sz w:val="20"/>
                <w:szCs w:val="20"/>
              </w:rPr>
              <w:t>/ Objective for services being procured</w:t>
            </w:r>
          </w:p>
        </w:tc>
        <w:tc>
          <w:tcPr>
            <w:tcW w:w="1417" w:type="dxa"/>
            <w:shd w:val="clear" w:color="auto" w:fill="D9E2F3" w:themeFill="accent5" w:themeFillTint="33"/>
          </w:tcPr>
          <w:p w14:paraId="176AD628" w14:textId="77777777" w:rsidR="00682447" w:rsidRPr="00F30DB6" w:rsidRDefault="00682447" w:rsidP="00682447">
            <w:pPr>
              <w:pStyle w:val="NoSpacing"/>
              <w:jc w:val="both"/>
              <w:rPr>
                <w:rFonts w:ascii="Arial Narrow" w:hAnsi="Arial Narrow" w:cs="Arial"/>
                <w:b/>
                <w:color w:val="000000" w:themeColor="text1"/>
                <w:sz w:val="20"/>
                <w:szCs w:val="20"/>
              </w:rPr>
            </w:pPr>
          </w:p>
        </w:tc>
      </w:tr>
      <w:tr w:rsidR="00682447" w:rsidRPr="00F30DB6" w14:paraId="68ED2164" w14:textId="77777777" w:rsidTr="0005384F">
        <w:trPr>
          <w:trHeight w:val="1728"/>
        </w:trPr>
        <w:tc>
          <w:tcPr>
            <w:tcW w:w="467" w:type="dxa"/>
            <w:shd w:val="clear" w:color="auto" w:fill="auto"/>
            <w:vAlign w:val="center"/>
          </w:tcPr>
          <w:p w14:paraId="265CF4CB" w14:textId="39EE92FE" w:rsidR="00682447" w:rsidRPr="00F30DB6" w:rsidRDefault="00682447" w:rsidP="00682447">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12204FAF" w14:textId="70489909" w:rsidR="005E5641" w:rsidRPr="00F30DB6" w:rsidRDefault="005E5641" w:rsidP="005E5641">
            <w:pPr>
              <w:pStyle w:val="NoSpacing"/>
              <w:spacing w:line="276" w:lineRule="auto"/>
              <w:jc w:val="both"/>
              <w:rPr>
                <w:rFonts w:ascii="Arial Narrow" w:hAnsi="Arial Narrow" w:cs="Arial"/>
                <w:b/>
                <w:sz w:val="20"/>
                <w:szCs w:val="20"/>
              </w:rPr>
            </w:pPr>
            <w:r w:rsidRPr="00F30DB6">
              <w:rPr>
                <w:rFonts w:ascii="Arial Narrow" w:hAnsi="Arial Narrow" w:cs="Arial"/>
                <w:sz w:val="20"/>
                <w:szCs w:val="20"/>
              </w:rPr>
              <w:t xml:space="preserve">Relative to the Philippines Participation and all activities therein, the DTI Dubai Secretariat Team will need a UAE-based </w:t>
            </w:r>
            <w:r w:rsidRPr="00F30DB6">
              <w:rPr>
                <w:rFonts w:ascii="Arial Narrow" w:hAnsi="Arial Narrow" w:cs="Arial"/>
                <w:b/>
                <w:sz w:val="20"/>
                <w:szCs w:val="20"/>
              </w:rPr>
              <w:t>TRANSPORTATION SERVICES COMPANY</w:t>
            </w:r>
            <w:r w:rsidRPr="00F30DB6">
              <w:rPr>
                <w:rFonts w:ascii="Arial Narrow" w:hAnsi="Arial Narrow" w:cs="Arial"/>
                <w:sz w:val="20"/>
                <w:szCs w:val="20"/>
              </w:rPr>
              <w:t xml:space="preserve"> which will provide transportation services on fixed basis, on ad-hoc basis and on point to point basis, for the period covering </w:t>
            </w:r>
            <w:r w:rsidR="00E97D01">
              <w:rPr>
                <w:rFonts w:ascii="Arial Narrow" w:hAnsi="Arial Narrow" w:cs="Arial"/>
                <w:b/>
                <w:sz w:val="20"/>
                <w:szCs w:val="20"/>
              </w:rPr>
              <w:t>1-31 December 2021</w:t>
            </w:r>
          </w:p>
          <w:p w14:paraId="7C9DA571" w14:textId="77777777" w:rsidR="005E5641" w:rsidRPr="00F30DB6" w:rsidRDefault="005E5641" w:rsidP="005E5641">
            <w:pPr>
              <w:pStyle w:val="NoSpacing"/>
              <w:spacing w:line="276" w:lineRule="auto"/>
              <w:jc w:val="both"/>
              <w:rPr>
                <w:rFonts w:ascii="Arial Narrow" w:hAnsi="Arial Narrow" w:cs="Arial"/>
                <w:b/>
                <w:sz w:val="20"/>
                <w:szCs w:val="20"/>
              </w:rPr>
            </w:pPr>
          </w:p>
          <w:p w14:paraId="46E0DB15" w14:textId="77777777" w:rsidR="005E5641" w:rsidRPr="00F30DB6" w:rsidRDefault="005E5641" w:rsidP="005E5641">
            <w:pPr>
              <w:pStyle w:val="NoSpacing"/>
              <w:spacing w:line="276" w:lineRule="auto"/>
              <w:ind w:left="720"/>
              <w:jc w:val="both"/>
              <w:rPr>
                <w:rFonts w:ascii="Arial Narrow" w:hAnsi="Arial Narrow" w:cs="Arial"/>
                <w:sz w:val="20"/>
                <w:szCs w:val="20"/>
              </w:rPr>
            </w:pPr>
            <w:r w:rsidRPr="00F30DB6">
              <w:rPr>
                <w:rFonts w:ascii="Arial Narrow" w:hAnsi="Arial Narrow" w:cs="Arial"/>
                <w:b/>
                <w:sz w:val="20"/>
                <w:szCs w:val="20"/>
              </w:rPr>
              <w:t>Core Services:</w:t>
            </w:r>
            <w:r w:rsidRPr="00F30DB6">
              <w:rPr>
                <w:rFonts w:ascii="Arial Narrow" w:hAnsi="Arial Narrow" w:cs="Arial"/>
                <w:sz w:val="20"/>
                <w:szCs w:val="20"/>
              </w:rPr>
              <w:t xml:space="preserve"> This includes provision of car and fixed transport services on a daily basis, as well as ad-hoc drivers and cars when the team has a large or special demand on transport services </w:t>
            </w:r>
          </w:p>
          <w:p w14:paraId="3B41985C" w14:textId="77777777" w:rsidR="005E5641" w:rsidRPr="00F30DB6" w:rsidRDefault="005E5641" w:rsidP="005E5641">
            <w:pPr>
              <w:pStyle w:val="NoSpacing"/>
              <w:spacing w:line="276" w:lineRule="auto"/>
              <w:ind w:left="720"/>
              <w:jc w:val="both"/>
              <w:rPr>
                <w:rFonts w:ascii="Arial Narrow" w:hAnsi="Arial Narrow" w:cs="Arial"/>
                <w:sz w:val="20"/>
                <w:szCs w:val="20"/>
              </w:rPr>
            </w:pPr>
          </w:p>
          <w:p w14:paraId="5E7ED231" w14:textId="77777777" w:rsidR="005E5641" w:rsidRPr="00F30DB6" w:rsidRDefault="005E5641" w:rsidP="005E5641">
            <w:pPr>
              <w:pStyle w:val="NoSpacing"/>
              <w:spacing w:line="276" w:lineRule="auto"/>
              <w:ind w:left="720"/>
              <w:jc w:val="both"/>
              <w:rPr>
                <w:rFonts w:ascii="Arial Narrow" w:hAnsi="Arial Narrow" w:cs="Arial"/>
                <w:sz w:val="20"/>
                <w:szCs w:val="20"/>
              </w:rPr>
            </w:pPr>
            <w:r w:rsidRPr="00F30DB6">
              <w:rPr>
                <w:rFonts w:ascii="Arial Narrow" w:hAnsi="Arial Narrow" w:cs="Arial"/>
                <w:b/>
                <w:sz w:val="20"/>
                <w:szCs w:val="20"/>
              </w:rPr>
              <w:t>Ancillary Services:</w:t>
            </w:r>
            <w:r w:rsidRPr="00F30DB6">
              <w:rPr>
                <w:rFonts w:ascii="Arial Narrow" w:hAnsi="Arial Narrow" w:cs="Arial"/>
                <w:sz w:val="20"/>
                <w:szCs w:val="20"/>
              </w:rPr>
              <w:t xml:space="preserve"> Other transportation services should be available upon the Team’s request, and involve point to point transfer service as follows: </w:t>
            </w:r>
          </w:p>
          <w:p w14:paraId="42529AA9" w14:textId="77777777" w:rsidR="005E5641" w:rsidRPr="00F30DB6" w:rsidRDefault="005E5641" w:rsidP="005E5641">
            <w:pPr>
              <w:pStyle w:val="NoSpacing"/>
              <w:spacing w:line="276" w:lineRule="auto"/>
              <w:jc w:val="both"/>
              <w:rPr>
                <w:rFonts w:ascii="Arial Narrow" w:hAnsi="Arial Narrow" w:cs="Arial"/>
                <w:sz w:val="20"/>
                <w:szCs w:val="20"/>
              </w:rPr>
            </w:pPr>
          </w:p>
          <w:p w14:paraId="76041EB5" w14:textId="77777777" w:rsidR="005E5641" w:rsidRPr="00F30DB6" w:rsidRDefault="005E5641" w:rsidP="005E5641">
            <w:pPr>
              <w:pStyle w:val="NoSpacing"/>
              <w:numPr>
                <w:ilvl w:val="0"/>
                <w:numId w:val="32"/>
              </w:numPr>
              <w:spacing w:line="276" w:lineRule="auto"/>
              <w:jc w:val="both"/>
              <w:rPr>
                <w:rFonts w:ascii="Arial Narrow" w:hAnsi="Arial Narrow" w:cs="Arial"/>
                <w:sz w:val="20"/>
                <w:szCs w:val="20"/>
              </w:rPr>
            </w:pPr>
            <w:r w:rsidRPr="00F30DB6">
              <w:rPr>
                <w:rFonts w:ascii="Arial Narrow" w:hAnsi="Arial Narrow" w:cs="Arial"/>
                <w:sz w:val="20"/>
                <w:szCs w:val="20"/>
              </w:rPr>
              <w:t>Personnel and baggage transportation services from Dubai International Airport/ Al Maktoum Airport to Dubai Investment Park/ Expo Village and back</w:t>
            </w:r>
          </w:p>
          <w:p w14:paraId="5727DECB" w14:textId="1EA52F78" w:rsidR="00682447" w:rsidRPr="00F30DB6" w:rsidRDefault="005E5641" w:rsidP="005E5641">
            <w:pPr>
              <w:pStyle w:val="NoSpacing"/>
              <w:numPr>
                <w:ilvl w:val="0"/>
                <w:numId w:val="32"/>
              </w:numPr>
              <w:spacing w:line="276" w:lineRule="auto"/>
              <w:jc w:val="both"/>
              <w:rPr>
                <w:rFonts w:ascii="Arial Narrow" w:hAnsi="Arial Narrow" w:cs="Arial"/>
                <w:sz w:val="20"/>
                <w:szCs w:val="20"/>
              </w:rPr>
            </w:pPr>
            <w:r w:rsidRPr="00F30DB6">
              <w:rPr>
                <w:rFonts w:ascii="Arial Narrow" w:hAnsi="Arial Narrow" w:cs="Arial"/>
                <w:sz w:val="20"/>
                <w:szCs w:val="20"/>
              </w:rPr>
              <w:t xml:space="preserve">Personnel and baggage transportation services from Dubai Investment Park/ Expo Village to Abu Dhabi, Ajman, Dubai, Fujairah, Ras Al </w:t>
            </w:r>
            <w:proofErr w:type="spellStart"/>
            <w:r w:rsidRPr="00F30DB6">
              <w:rPr>
                <w:rFonts w:ascii="Arial Narrow" w:hAnsi="Arial Narrow" w:cs="Arial"/>
                <w:sz w:val="20"/>
                <w:szCs w:val="20"/>
              </w:rPr>
              <w:t>Khaiman</w:t>
            </w:r>
            <w:proofErr w:type="spellEnd"/>
            <w:r w:rsidRPr="00F30DB6">
              <w:rPr>
                <w:rFonts w:ascii="Arial Narrow" w:hAnsi="Arial Narrow" w:cs="Arial"/>
                <w:sz w:val="20"/>
                <w:szCs w:val="20"/>
              </w:rPr>
              <w:t xml:space="preserve">, Sharjah, Umm Al Quwain and back </w:t>
            </w:r>
          </w:p>
        </w:tc>
        <w:tc>
          <w:tcPr>
            <w:tcW w:w="1417" w:type="dxa"/>
            <w:shd w:val="clear" w:color="auto" w:fill="auto"/>
          </w:tcPr>
          <w:p w14:paraId="085997DE" w14:textId="77777777" w:rsidR="00682447" w:rsidRPr="00F30DB6" w:rsidRDefault="00682447" w:rsidP="00682447">
            <w:pPr>
              <w:pStyle w:val="NoSpacing"/>
              <w:jc w:val="both"/>
              <w:rPr>
                <w:rFonts w:ascii="Arial Narrow" w:hAnsi="Arial Narrow" w:cs="Arial"/>
                <w:b/>
                <w:color w:val="000000" w:themeColor="text1"/>
                <w:sz w:val="20"/>
                <w:szCs w:val="20"/>
              </w:rPr>
            </w:pPr>
          </w:p>
          <w:p w14:paraId="7023C87B" w14:textId="77777777" w:rsidR="003C45F5" w:rsidRPr="00F30DB6" w:rsidRDefault="003C45F5" w:rsidP="00682447">
            <w:pPr>
              <w:pStyle w:val="NoSpacing"/>
              <w:jc w:val="both"/>
              <w:rPr>
                <w:rFonts w:ascii="Arial Narrow" w:hAnsi="Arial Narrow" w:cs="Arial"/>
                <w:b/>
                <w:color w:val="000000" w:themeColor="text1"/>
                <w:sz w:val="20"/>
                <w:szCs w:val="20"/>
              </w:rPr>
            </w:pPr>
          </w:p>
          <w:p w14:paraId="27CF16AA" w14:textId="77777777" w:rsidR="003C45F5" w:rsidRPr="00F30DB6" w:rsidRDefault="003C45F5" w:rsidP="00682447">
            <w:pPr>
              <w:pStyle w:val="NoSpacing"/>
              <w:jc w:val="both"/>
              <w:rPr>
                <w:rFonts w:ascii="Arial Narrow" w:hAnsi="Arial Narrow" w:cs="Arial"/>
                <w:b/>
                <w:color w:val="000000" w:themeColor="text1"/>
                <w:sz w:val="20"/>
                <w:szCs w:val="20"/>
              </w:rPr>
            </w:pPr>
          </w:p>
          <w:p w14:paraId="2F9B03CA" w14:textId="19226A41" w:rsidR="003C45F5" w:rsidRPr="00F30DB6" w:rsidRDefault="003C45F5" w:rsidP="00682447">
            <w:pPr>
              <w:pStyle w:val="NoSpacing"/>
              <w:jc w:val="both"/>
              <w:rPr>
                <w:rFonts w:ascii="Arial Narrow" w:hAnsi="Arial Narrow" w:cs="Arial"/>
                <w:b/>
                <w:color w:val="000000" w:themeColor="text1"/>
                <w:sz w:val="20"/>
                <w:szCs w:val="20"/>
              </w:rPr>
            </w:pPr>
          </w:p>
        </w:tc>
      </w:tr>
      <w:tr w:rsidR="00A56EF6" w:rsidRPr="00F30DB6" w14:paraId="1CF2854E" w14:textId="77777777" w:rsidTr="0005384F">
        <w:trPr>
          <w:trHeight w:val="432"/>
        </w:trPr>
        <w:tc>
          <w:tcPr>
            <w:tcW w:w="467" w:type="dxa"/>
            <w:shd w:val="clear" w:color="auto" w:fill="D9E2F3" w:themeFill="accent5" w:themeFillTint="33"/>
            <w:vAlign w:val="center"/>
          </w:tcPr>
          <w:p w14:paraId="6B456325" w14:textId="131BE3D3" w:rsidR="00A56EF6" w:rsidRPr="00F30DB6" w:rsidRDefault="00A56EF6" w:rsidP="00A8645F">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2.</w:t>
            </w:r>
          </w:p>
        </w:tc>
        <w:tc>
          <w:tcPr>
            <w:tcW w:w="8322" w:type="dxa"/>
            <w:shd w:val="clear" w:color="auto" w:fill="D9E2F3" w:themeFill="accent5" w:themeFillTint="33"/>
            <w:vAlign w:val="center"/>
          </w:tcPr>
          <w:p w14:paraId="5FF965F2" w14:textId="6B572C3C" w:rsidR="00A56EF6" w:rsidRPr="00F30DB6" w:rsidRDefault="00F30DB6" w:rsidP="00682447">
            <w:pPr>
              <w:pStyle w:val="NoSpacing"/>
              <w:jc w:val="both"/>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TECHNICAL ELIGIBILITY</w:t>
            </w:r>
          </w:p>
        </w:tc>
        <w:tc>
          <w:tcPr>
            <w:tcW w:w="1417" w:type="dxa"/>
            <w:shd w:val="clear" w:color="auto" w:fill="D9E2F3" w:themeFill="accent5" w:themeFillTint="33"/>
          </w:tcPr>
          <w:p w14:paraId="7DC8D724" w14:textId="77777777" w:rsidR="00A56EF6" w:rsidRPr="00F30DB6" w:rsidRDefault="00A56EF6" w:rsidP="00682447">
            <w:pPr>
              <w:pStyle w:val="NoSpacing"/>
              <w:jc w:val="both"/>
              <w:rPr>
                <w:rFonts w:ascii="Arial Narrow" w:hAnsi="Arial Narrow" w:cs="Arial"/>
                <w:b/>
                <w:color w:val="000000" w:themeColor="text1"/>
                <w:sz w:val="20"/>
                <w:szCs w:val="20"/>
              </w:rPr>
            </w:pPr>
          </w:p>
        </w:tc>
      </w:tr>
      <w:tr w:rsidR="00A56EF6" w:rsidRPr="00F30DB6" w14:paraId="6845807E" w14:textId="77777777" w:rsidTr="003B1F73">
        <w:trPr>
          <w:trHeight w:val="432"/>
        </w:trPr>
        <w:tc>
          <w:tcPr>
            <w:tcW w:w="467" w:type="dxa"/>
            <w:shd w:val="clear" w:color="auto" w:fill="FFFFFF" w:themeFill="background1"/>
            <w:vAlign w:val="center"/>
          </w:tcPr>
          <w:p w14:paraId="48F0ECE5" w14:textId="77777777" w:rsidR="00A56EF6" w:rsidRPr="00F30DB6" w:rsidRDefault="00A56EF6" w:rsidP="00A8645F">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4AEDA364" w14:textId="77777777" w:rsidR="00F30DB6" w:rsidRPr="00F30DB6" w:rsidRDefault="00F30DB6" w:rsidP="00F30DB6">
            <w:pPr>
              <w:pStyle w:val="NoSpacing"/>
              <w:numPr>
                <w:ilvl w:val="0"/>
                <w:numId w:val="33"/>
              </w:numPr>
              <w:spacing w:line="276" w:lineRule="auto"/>
              <w:ind w:left="1080"/>
              <w:rPr>
                <w:rFonts w:ascii="Arial Narrow" w:hAnsi="Arial Narrow" w:cs="Arial"/>
                <w:sz w:val="20"/>
                <w:szCs w:val="20"/>
              </w:rPr>
            </w:pPr>
            <w:r w:rsidRPr="00F30DB6">
              <w:rPr>
                <w:rFonts w:ascii="Arial Narrow" w:hAnsi="Arial Narrow" w:cs="Arial"/>
                <w:sz w:val="20"/>
                <w:szCs w:val="20"/>
              </w:rPr>
              <w:t>Must be operated and legally registered Transportation Services Company in the UAE</w:t>
            </w:r>
          </w:p>
          <w:p w14:paraId="19A207ED" w14:textId="77777777" w:rsidR="00F30DB6" w:rsidRPr="00F30DB6" w:rsidRDefault="00F30DB6" w:rsidP="00F30DB6">
            <w:pPr>
              <w:pStyle w:val="NoSpacing"/>
              <w:numPr>
                <w:ilvl w:val="0"/>
                <w:numId w:val="33"/>
              </w:numPr>
              <w:spacing w:line="276" w:lineRule="auto"/>
              <w:ind w:left="1080"/>
              <w:rPr>
                <w:rFonts w:ascii="Arial Narrow" w:hAnsi="Arial Narrow" w:cs="Arial"/>
                <w:sz w:val="20"/>
                <w:szCs w:val="20"/>
              </w:rPr>
            </w:pPr>
            <w:r w:rsidRPr="00F30DB6">
              <w:rPr>
                <w:rFonts w:ascii="Arial Narrow" w:hAnsi="Arial Narrow" w:cs="Arial"/>
                <w:sz w:val="20"/>
                <w:szCs w:val="20"/>
              </w:rPr>
              <w:t xml:space="preserve">Must have a track record of providing transport services for the past 2 years to various important high-level activities held in the UAE </w:t>
            </w:r>
          </w:p>
          <w:p w14:paraId="7816C558" w14:textId="77777777" w:rsidR="00F30DB6" w:rsidRPr="00F30DB6" w:rsidRDefault="00F30DB6" w:rsidP="00F30DB6">
            <w:pPr>
              <w:pStyle w:val="NoSpacing"/>
              <w:numPr>
                <w:ilvl w:val="0"/>
                <w:numId w:val="33"/>
              </w:numPr>
              <w:spacing w:line="276" w:lineRule="auto"/>
              <w:ind w:left="1080"/>
              <w:rPr>
                <w:rFonts w:ascii="Arial Narrow" w:hAnsi="Arial Narrow" w:cs="Arial"/>
                <w:sz w:val="20"/>
                <w:szCs w:val="20"/>
              </w:rPr>
            </w:pPr>
            <w:r w:rsidRPr="00F30DB6">
              <w:rPr>
                <w:rFonts w:ascii="Arial Narrow" w:hAnsi="Arial Narrow" w:cs="Arial"/>
                <w:sz w:val="20"/>
                <w:szCs w:val="20"/>
              </w:rPr>
              <w:t>Transport Manager and Drivers must have the necessary qualifications and work experience to handle transportation services (i.e. RTA certified)</w:t>
            </w:r>
          </w:p>
          <w:p w14:paraId="1C9DAE4B" w14:textId="77777777" w:rsidR="00F30DB6" w:rsidRPr="00F30DB6" w:rsidRDefault="00F30DB6" w:rsidP="00F30DB6">
            <w:pPr>
              <w:pStyle w:val="NoSpacing"/>
              <w:numPr>
                <w:ilvl w:val="0"/>
                <w:numId w:val="33"/>
              </w:numPr>
              <w:spacing w:line="276" w:lineRule="auto"/>
              <w:ind w:left="1080"/>
              <w:rPr>
                <w:rFonts w:ascii="Arial Narrow" w:hAnsi="Arial Narrow" w:cs="Arial"/>
                <w:sz w:val="20"/>
                <w:szCs w:val="20"/>
              </w:rPr>
            </w:pPr>
            <w:r w:rsidRPr="00F30DB6">
              <w:rPr>
                <w:rFonts w:ascii="Arial Narrow" w:hAnsi="Arial Narrow" w:cs="Arial"/>
                <w:sz w:val="20"/>
                <w:szCs w:val="20"/>
              </w:rPr>
              <w:t>Must be willing to adhere to the Payment Terms of the Philippines government</w:t>
            </w:r>
          </w:p>
          <w:p w14:paraId="5DBCF9FC" w14:textId="75DBD32C" w:rsidR="00635F6B" w:rsidRPr="00F30DB6" w:rsidRDefault="00635F6B" w:rsidP="00635F6B">
            <w:pPr>
              <w:pStyle w:val="NoSpacing"/>
              <w:jc w:val="both"/>
              <w:rPr>
                <w:rFonts w:ascii="Arial Narrow" w:hAnsi="Arial Narrow" w:cs="Arial"/>
                <w:b/>
                <w:color w:val="000000" w:themeColor="text1"/>
                <w:sz w:val="20"/>
                <w:szCs w:val="20"/>
              </w:rPr>
            </w:pPr>
          </w:p>
        </w:tc>
        <w:tc>
          <w:tcPr>
            <w:tcW w:w="1417" w:type="dxa"/>
            <w:shd w:val="clear" w:color="auto" w:fill="auto"/>
          </w:tcPr>
          <w:p w14:paraId="35CF2EDC" w14:textId="77777777" w:rsidR="00A56EF6" w:rsidRPr="00F30DB6" w:rsidRDefault="00A56EF6" w:rsidP="00682447">
            <w:pPr>
              <w:pStyle w:val="NoSpacing"/>
              <w:jc w:val="both"/>
              <w:rPr>
                <w:rFonts w:ascii="Arial Narrow" w:hAnsi="Arial Narrow" w:cs="Arial"/>
                <w:b/>
                <w:color w:val="000000" w:themeColor="text1"/>
                <w:sz w:val="20"/>
                <w:szCs w:val="20"/>
              </w:rPr>
            </w:pPr>
          </w:p>
        </w:tc>
      </w:tr>
      <w:tr w:rsidR="00A56EF6" w:rsidRPr="00F30DB6" w14:paraId="14D4B037" w14:textId="77777777" w:rsidTr="0005384F">
        <w:trPr>
          <w:trHeight w:val="432"/>
        </w:trPr>
        <w:tc>
          <w:tcPr>
            <w:tcW w:w="467" w:type="dxa"/>
            <w:shd w:val="clear" w:color="auto" w:fill="D9E2F3" w:themeFill="accent5" w:themeFillTint="33"/>
            <w:vAlign w:val="center"/>
          </w:tcPr>
          <w:p w14:paraId="41284C16" w14:textId="3F820AC3" w:rsidR="00A56EF6" w:rsidRPr="00F30DB6" w:rsidRDefault="00A56EF6" w:rsidP="00A8645F">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3.</w:t>
            </w:r>
          </w:p>
        </w:tc>
        <w:tc>
          <w:tcPr>
            <w:tcW w:w="8322" w:type="dxa"/>
            <w:shd w:val="clear" w:color="auto" w:fill="D9E2F3" w:themeFill="accent5" w:themeFillTint="33"/>
            <w:vAlign w:val="center"/>
          </w:tcPr>
          <w:p w14:paraId="41FBAE93" w14:textId="0EF6D3DF" w:rsidR="00A56EF6" w:rsidRPr="00F30DB6" w:rsidRDefault="00F30DB6" w:rsidP="00682447">
            <w:pPr>
              <w:pStyle w:val="NoSpacing"/>
              <w:jc w:val="both"/>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ELIGIBILITY REQUIREMENTS</w:t>
            </w:r>
          </w:p>
        </w:tc>
        <w:tc>
          <w:tcPr>
            <w:tcW w:w="1417" w:type="dxa"/>
            <w:shd w:val="clear" w:color="auto" w:fill="D9E2F3" w:themeFill="accent5" w:themeFillTint="33"/>
          </w:tcPr>
          <w:p w14:paraId="6F651B49" w14:textId="77777777" w:rsidR="00A56EF6" w:rsidRPr="00F30DB6" w:rsidRDefault="00A56EF6" w:rsidP="00682447">
            <w:pPr>
              <w:pStyle w:val="NoSpacing"/>
              <w:jc w:val="both"/>
              <w:rPr>
                <w:rFonts w:ascii="Arial Narrow" w:hAnsi="Arial Narrow" w:cs="Arial"/>
                <w:b/>
                <w:color w:val="000000" w:themeColor="text1"/>
                <w:sz w:val="20"/>
                <w:szCs w:val="20"/>
              </w:rPr>
            </w:pPr>
          </w:p>
        </w:tc>
      </w:tr>
      <w:tr w:rsidR="00A56EF6" w:rsidRPr="00F30DB6" w14:paraId="6746D400" w14:textId="77777777" w:rsidTr="00A56EF6">
        <w:trPr>
          <w:trHeight w:val="432"/>
        </w:trPr>
        <w:tc>
          <w:tcPr>
            <w:tcW w:w="467" w:type="dxa"/>
            <w:shd w:val="clear" w:color="auto" w:fill="auto"/>
            <w:vAlign w:val="center"/>
          </w:tcPr>
          <w:p w14:paraId="0A5A38E5" w14:textId="77777777" w:rsidR="00A56EF6" w:rsidRPr="00F30DB6" w:rsidRDefault="00A56EF6" w:rsidP="00A8645F">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141C7A6C" w14:textId="77777777" w:rsidR="00F30DB6" w:rsidRPr="00F30DB6" w:rsidRDefault="00F30DB6" w:rsidP="00F30DB6">
            <w:pPr>
              <w:pStyle w:val="NoSpacing"/>
              <w:numPr>
                <w:ilvl w:val="0"/>
                <w:numId w:val="44"/>
              </w:numPr>
              <w:spacing w:line="276" w:lineRule="auto"/>
              <w:rPr>
                <w:rFonts w:ascii="Arial Narrow" w:hAnsi="Arial Narrow" w:cs="Arial"/>
                <w:sz w:val="20"/>
                <w:szCs w:val="20"/>
              </w:rPr>
            </w:pPr>
            <w:r w:rsidRPr="00F30DB6">
              <w:rPr>
                <w:rFonts w:ascii="Arial Narrow" w:hAnsi="Arial Narrow" w:cs="Arial"/>
                <w:sz w:val="20"/>
                <w:szCs w:val="20"/>
              </w:rPr>
              <w:t>Company Profile (see template) and Trade License issued by the Municipality</w:t>
            </w:r>
          </w:p>
          <w:p w14:paraId="2391420D" w14:textId="77777777" w:rsidR="00F30DB6" w:rsidRPr="00F30DB6" w:rsidRDefault="00F30DB6" w:rsidP="00F30DB6">
            <w:pPr>
              <w:pStyle w:val="NoSpacing"/>
              <w:numPr>
                <w:ilvl w:val="0"/>
                <w:numId w:val="44"/>
              </w:numPr>
              <w:spacing w:line="276" w:lineRule="auto"/>
              <w:rPr>
                <w:rFonts w:ascii="Arial Narrow" w:hAnsi="Arial Narrow" w:cs="Arial"/>
                <w:sz w:val="20"/>
                <w:szCs w:val="20"/>
              </w:rPr>
            </w:pPr>
            <w:r w:rsidRPr="00F30DB6">
              <w:rPr>
                <w:rFonts w:ascii="Arial Narrow" w:hAnsi="Arial Narrow" w:cs="Arial"/>
                <w:sz w:val="20"/>
                <w:szCs w:val="20"/>
              </w:rPr>
              <w:t>List of corporate clients serviced for the past 2 years (see template)</w:t>
            </w:r>
          </w:p>
          <w:p w14:paraId="169FA4C6" w14:textId="77777777" w:rsidR="00F30DB6" w:rsidRPr="00F30DB6" w:rsidRDefault="00F30DB6" w:rsidP="00F30DB6">
            <w:pPr>
              <w:pStyle w:val="NoSpacing"/>
              <w:numPr>
                <w:ilvl w:val="0"/>
                <w:numId w:val="44"/>
              </w:numPr>
              <w:spacing w:line="276" w:lineRule="auto"/>
              <w:rPr>
                <w:rFonts w:ascii="Arial Narrow" w:hAnsi="Arial Narrow" w:cs="Arial"/>
                <w:sz w:val="20"/>
                <w:szCs w:val="20"/>
              </w:rPr>
            </w:pPr>
            <w:r w:rsidRPr="00F30DB6">
              <w:rPr>
                <w:rFonts w:ascii="Arial Narrow" w:hAnsi="Arial Narrow" w:cs="Arial"/>
                <w:sz w:val="20"/>
                <w:szCs w:val="20"/>
              </w:rPr>
              <w:t>List of ongoing corporate contracts in the UAE (see template)</w:t>
            </w:r>
          </w:p>
          <w:p w14:paraId="0580EE50" w14:textId="77777777" w:rsidR="00F30DB6" w:rsidRPr="00F30DB6" w:rsidRDefault="00F30DB6" w:rsidP="00F30DB6">
            <w:pPr>
              <w:pStyle w:val="NoSpacing"/>
              <w:numPr>
                <w:ilvl w:val="0"/>
                <w:numId w:val="44"/>
              </w:numPr>
              <w:spacing w:line="276" w:lineRule="auto"/>
              <w:rPr>
                <w:rFonts w:ascii="Arial Narrow" w:hAnsi="Arial Narrow" w:cs="Arial"/>
                <w:sz w:val="20"/>
                <w:szCs w:val="20"/>
              </w:rPr>
            </w:pPr>
            <w:r w:rsidRPr="00F30DB6">
              <w:rPr>
                <w:rFonts w:ascii="Arial Narrow" w:eastAsia="Times New Roman" w:hAnsi="Arial Narrow" w:cs="Arial"/>
                <w:sz w:val="20"/>
                <w:szCs w:val="20"/>
                <w:lang w:val="en" w:eastAsia="en-PH"/>
              </w:rPr>
              <w:t xml:space="preserve">Detailed resume of the transport manager and driver/s to be assigned (indicting experience, etc. </w:t>
            </w:r>
            <w:r w:rsidRPr="00F30DB6">
              <w:rPr>
                <w:rFonts w:ascii="Arial Narrow" w:hAnsi="Arial Narrow" w:cs="Arial"/>
                <w:sz w:val="20"/>
                <w:szCs w:val="20"/>
              </w:rPr>
              <w:t xml:space="preserve"> Driver/s to be assigned must have a minimum of 5 years of professional and practical experience in providing transport services)</w:t>
            </w:r>
            <w:r w:rsidRPr="00F30DB6">
              <w:rPr>
                <w:rFonts w:ascii="Arial Narrow" w:hAnsi="Arial Narrow" w:cs="Arial"/>
                <w:b/>
                <w:sz w:val="20"/>
                <w:szCs w:val="20"/>
              </w:rPr>
              <w:t xml:space="preserve">   </w:t>
            </w:r>
          </w:p>
          <w:p w14:paraId="51735F8C" w14:textId="77777777" w:rsidR="00F30DB6" w:rsidRPr="00F30DB6" w:rsidRDefault="00F30DB6" w:rsidP="00F30DB6">
            <w:pPr>
              <w:pStyle w:val="NoSpacing"/>
              <w:numPr>
                <w:ilvl w:val="0"/>
                <w:numId w:val="44"/>
              </w:numPr>
              <w:spacing w:line="276" w:lineRule="auto"/>
              <w:rPr>
                <w:rFonts w:ascii="Arial Narrow" w:hAnsi="Arial Narrow" w:cs="Arial"/>
                <w:sz w:val="20"/>
                <w:szCs w:val="20"/>
              </w:rPr>
            </w:pPr>
            <w:r w:rsidRPr="00F30DB6">
              <w:rPr>
                <w:rFonts w:ascii="Arial Narrow" w:hAnsi="Arial Narrow" w:cs="Arial"/>
                <w:sz w:val="20"/>
                <w:szCs w:val="20"/>
              </w:rPr>
              <w:t xml:space="preserve">Vehicle fleet (incl. vehicle details and photos) that will be used to perform/ deliver transportation services </w:t>
            </w:r>
          </w:p>
          <w:p w14:paraId="00D29AFA" w14:textId="77777777" w:rsidR="00A56EF6" w:rsidRPr="00F30DB6" w:rsidRDefault="00F30DB6" w:rsidP="00F30DB6">
            <w:pPr>
              <w:pStyle w:val="NoSpacing"/>
              <w:numPr>
                <w:ilvl w:val="0"/>
                <w:numId w:val="44"/>
              </w:numPr>
              <w:spacing w:line="276" w:lineRule="auto"/>
              <w:rPr>
                <w:rFonts w:ascii="Arial Narrow" w:hAnsi="Arial Narrow" w:cs="Arial"/>
                <w:sz w:val="20"/>
                <w:szCs w:val="20"/>
              </w:rPr>
            </w:pPr>
            <w:r w:rsidRPr="00F30DB6">
              <w:rPr>
                <w:rFonts w:ascii="Arial Narrow" w:hAnsi="Arial Narrow" w:cs="Arial"/>
                <w:sz w:val="20"/>
                <w:szCs w:val="20"/>
              </w:rPr>
              <w:t>Financial Bid Form with attached financial proposal/ quotation citing the breakdown of all expenditures to be incurred in the performance and delivery of required services (see template)</w:t>
            </w:r>
          </w:p>
          <w:p w14:paraId="42454DAF" w14:textId="52256CFA" w:rsidR="00F30DB6" w:rsidRPr="00F30DB6" w:rsidRDefault="00F30DB6" w:rsidP="00F30DB6">
            <w:pPr>
              <w:pStyle w:val="NoSpacing"/>
              <w:spacing w:line="276" w:lineRule="auto"/>
              <w:rPr>
                <w:rFonts w:ascii="Arial Narrow" w:hAnsi="Arial Narrow" w:cs="Arial"/>
                <w:sz w:val="20"/>
                <w:szCs w:val="20"/>
              </w:rPr>
            </w:pPr>
          </w:p>
        </w:tc>
        <w:tc>
          <w:tcPr>
            <w:tcW w:w="1417" w:type="dxa"/>
            <w:shd w:val="clear" w:color="auto" w:fill="auto"/>
          </w:tcPr>
          <w:p w14:paraId="77C1F7A8" w14:textId="77777777" w:rsidR="00A56EF6" w:rsidRPr="00F30DB6" w:rsidRDefault="00A56EF6" w:rsidP="00682447">
            <w:pPr>
              <w:pStyle w:val="NoSpacing"/>
              <w:jc w:val="both"/>
              <w:rPr>
                <w:rFonts w:ascii="Arial Narrow" w:hAnsi="Arial Narrow" w:cs="Arial"/>
                <w:b/>
                <w:color w:val="000000" w:themeColor="text1"/>
                <w:sz w:val="20"/>
                <w:szCs w:val="20"/>
              </w:rPr>
            </w:pPr>
          </w:p>
        </w:tc>
      </w:tr>
      <w:tr w:rsidR="00682447" w:rsidRPr="00F30DB6" w14:paraId="5F6DA876" w14:textId="77777777" w:rsidTr="0005384F">
        <w:trPr>
          <w:trHeight w:val="432"/>
        </w:trPr>
        <w:tc>
          <w:tcPr>
            <w:tcW w:w="467" w:type="dxa"/>
            <w:shd w:val="clear" w:color="auto" w:fill="D9E2F3" w:themeFill="accent5" w:themeFillTint="33"/>
            <w:vAlign w:val="center"/>
          </w:tcPr>
          <w:p w14:paraId="6AABC26E" w14:textId="66AC493C" w:rsidR="00682447" w:rsidRPr="00F30DB6" w:rsidRDefault="00A56EF6" w:rsidP="00A8645F">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lastRenderedPageBreak/>
              <w:t>4</w:t>
            </w:r>
            <w:r w:rsidR="00682447" w:rsidRPr="00F30DB6">
              <w:rPr>
                <w:rFonts w:ascii="Arial Narrow" w:hAnsi="Arial Narrow" w:cs="Arial"/>
                <w:bCs/>
                <w:color w:val="000000" w:themeColor="text1"/>
                <w:sz w:val="20"/>
                <w:szCs w:val="20"/>
              </w:rPr>
              <w:t>.</w:t>
            </w:r>
          </w:p>
        </w:tc>
        <w:tc>
          <w:tcPr>
            <w:tcW w:w="8322" w:type="dxa"/>
            <w:shd w:val="clear" w:color="auto" w:fill="D9E2F3" w:themeFill="accent5" w:themeFillTint="33"/>
            <w:vAlign w:val="center"/>
          </w:tcPr>
          <w:p w14:paraId="5A4EF87C" w14:textId="314E3A92" w:rsidR="00682447" w:rsidRPr="00F30DB6" w:rsidRDefault="00AA409C" w:rsidP="00682447">
            <w:pPr>
              <w:pStyle w:val="NoSpacing"/>
              <w:jc w:val="both"/>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SCOPE OF WORK</w:t>
            </w:r>
          </w:p>
        </w:tc>
        <w:tc>
          <w:tcPr>
            <w:tcW w:w="1417" w:type="dxa"/>
            <w:shd w:val="clear" w:color="auto" w:fill="D9E2F3" w:themeFill="accent5" w:themeFillTint="33"/>
          </w:tcPr>
          <w:p w14:paraId="229F96EC" w14:textId="77777777" w:rsidR="00682447" w:rsidRPr="00F30DB6" w:rsidRDefault="00682447" w:rsidP="00682447">
            <w:pPr>
              <w:pStyle w:val="NoSpacing"/>
              <w:jc w:val="both"/>
              <w:rPr>
                <w:rFonts w:ascii="Arial Narrow" w:hAnsi="Arial Narrow" w:cs="Arial"/>
                <w:b/>
                <w:color w:val="000000" w:themeColor="text1"/>
                <w:sz w:val="20"/>
                <w:szCs w:val="20"/>
              </w:rPr>
            </w:pPr>
          </w:p>
        </w:tc>
      </w:tr>
      <w:tr w:rsidR="00682447" w:rsidRPr="00F30DB6" w14:paraId="68E07722" w14:textId="77777777" w:rsidTr="0005384F">
        <w:trPr>
          <w:trHeight w:val="432"/>
        </w:trPr>
        <w:tc>
          <w:tcPr>
            <w:tcW w:w="467" w:type="dxa"/>
            <w:shd w:val="clear" w:color="auto" w:fill="auto"/>
            <w:vAlign w:val="center"/>
          </w:tcPr>
          <w:p w14:paraId="0CE490B6" w14:textId="1089DCAA" w:rsidR="00682447" w:rsidRPr="00F30DB6" w:rsidRDefault="00682447" w:rsidP="00682447">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7626E4D0" w14:textId="1D952050" w:rsidR="005E5641" w:rsidRPr="00F30DB6" w:rsidRDefault="005E5641" w:rsidP="005E5641">
            <w:pPr>
              <w:pStyle w:val="NoSpacing"/>
              <w:spacing w:line="276" w:lineRule="auto"/>
              <w:jc w:val="both"/>
              <w:rPr>
                <w:rFonts w:ascii="Arial Narrow" w:hAnsi="Arial Narrow" w:cs="Arial"/>
                <w:sz w:val="20"/>
                <w:szCs w:val="20"/>
                <w:u w:val="single"/>
              </w:rPr>
            </w:pPr>
            <w:r w:rsidRPr="00F30DB6">
              <w:rPr>
                <w:rFonts w:ascii="Arial Narrow" w:hAnsi="Arial Narrow" w:cs="Arial"/>
                <w:sz w:val="20"/>
                <w:szCs w:val="20"/>
                <w:u w:val="single"/>
              </w:rPr>
              <w:t>For the car and driver rental services:</w:t>
            </w:r>
          </w:p>
          <w:p w14:paraId="46A02836" w14:textId="77777777" w:rsidR="00F30DB6" w:rsidRPr="00F30DB6" w:rsidRDefault="00F30DB6" w:rsidP="00F30DB6">
            <w:pPr>
              <w:pStyle w:val="NoSpacing"/>
              <w:spacing w:line="276" w:lineRule="auto"/>
              <w:rPr>
                <w:rFonts w:ascii="Arial Narrow" w:hAnsi="Arial Narrow" w:cs="Arial"/>
                <w:sz w:val="20"/>
                <w:szCs w:val="20"/>
              </w:rPr>
            </w:pPr>
          </w:p>
          <w:p w14:paraId="3790416D" w14:textId="1776A74A" w:rsidR="005E5641" w:rsidRPr="00F30DB6" w:rsidRDefault="00F30DB6" w:rsidP="00F30DB6">
            <w:pPr>
              <w:pStyle w:val="NoSpacing"/>
              <w:spacing w:line="276" w:lineRule="auto"/>
              <w:rPr>
                <w:rFonts w:ascii="Arial Narrow" w:hAnsi="Arial Narrow" w:cs="Arial"/>
                <w:sz w:val="20"/>
                <w:szCs w:val="20"/>
              </w:rPr>
            </w:pPr>
            <w:r w:rsidRPr="00F30DB6">
              <w:rPr>
                <w:rFonts w:ascii="Arial Narrow" w:hAnsi="Arial Narrow" w:cs="Arial"/>
                <w:sz w:val="20"/>
                <w:szCs w:val="20"/>
              </w:rPr>
              <w:t>Provide the transportation service for the DTI Dubai Secretariat Team of the Philippines Pavilion according to the transportation schedule set forth in Annex A- TRANSPORTATION SCHEDULE.</w:t>
            </w:r>
          </w:p>
        </w:tc>
        <w:tc>
          <w:tcPr>
            <w:tcW w:w="1417" w:type="dxa"/>
            <w:shd w:val="clear" w:color="auto" w:fill="auto"/>
          </w:tcPr>
          <w:p w14:paraId="342ACBFD" w14:textId="54C66D05" w:rsidR="00682447" w:rsidRPr="00F30DB6" w:rsidRDefault="00682447" w:rsidP="00682447">
            <w:pPr>
              <w:pStyle w:val="NoSpacing"/>
              <w:jc w:val="both"/>
              <w:rPr>
                <w:rFonts w:ascii="Arial Narrow" w:hAnsi="Arial Narrow" w:cs="Arial"/>
                <w:b/>
                <w:color w:val="000000" w:themeColor="text1"/>
                <w:sz w:val="20"/>
                <w:szCs w:val="20"/>
              </w:rPr>
            </w:pPr>
          </w:p>
        </w:tc>
      </w:tr>
      <w:tr w:rsidR="00682447" w:rsidRPr="00F30DB6" w14:paraId="48D7E754" w14:textId="77777777" w:rsidTr="0005384F">
        <w:trPr>
          <w:trHeight w:val="432"/>
        </w:trPr>
        <w:tc>
          <w:tcPr>
            <w:tcW w:w="467" w:type="dxa"/>
            <w:shd w:val="clear" w:color="auto" w:fill="FFFFFF" w:themeFill="background1"/>
            <w:vAlign w:val="center"/>
          </w:tcPr>
          <w:p w14:paraId="06474579" w14:textId="13E316B0" w:rsidR="00682447" w:rsidRPr="00F30DB6" w:rsidRDefault="00682447" w:rsidP="005023AD">
            <w:pPr>
              <w:pStyle w:val="NoSpacing"/>
              <w:jc w:val="center"/>
              <w:rPr>
                <w:rFonts w:ascii="Arial Narrow" w:hAnsi="Arial Narrow" w:cs="Arial"/>
                <w:bCs/>
                <w:color w:val="000000" w:themeColor="text1"/>
                <w:sz w:val="20"/>
                <w:szCs w:val="20"/>
              </w:rPr>
            </w:pPr>
          </w:p>
        </w:tc>
        <w:tc>
          <w:tcPr>
            <w:tcW w:w="8322" w:type="dxa"/>
            <w:shd w:val="clear" w:color="auto" w:fill="FFFFFF" w:themeFill="background1"/>
            <w:vAlign w:val="center"/>
          </w:tcPr>
          <w:p w14:paraId="4EABDBBA" w14:textId="2BEBD642" w:rsidR="00F30DB6" w:rsidRPr="00F30DB6" w:rsidRDefault="00F30DB6" w:rsidP="00F30DB6">
            <w:pPr>
              <w:pStyle w:val="NoSpacing"/>
              <w:spacing w:line="276" w:lineRule="auto"/>
              <w:rPr>
                <w:rFonts w:ascii="Arial Narrow" w:hAnsi="Arial Narrow" w:cs="Arial"/>
                <w:sz w:val="20"/>
                <w:szCs w:val="20"/>
              </w:rPr>
            </w:pPr>
            <w:r w:rsidRPr="00F30DB6">
              <w:rPr>
                <w:rFonts w:ascii="Arial Narrow" w:hAnsi="Arial Narrow" w:cs="Arial"/>
                <w:sz w:val="20"/>
                <w:szCs w:val="20"/>
              </w:rPr>
              <w:t xml:space="preserve">Provide transport services which shall include English speaking driver/s, coordinators and conductors (if any), inclusive of daily maintenance, gasoline and any supplies and repairs needed. Assigned vehicles should be able to accommodate </w:t>
            </w:r>
            <w:r w:rsidR="001E30C8">
              <w:rPr>
                <w:rFonts w:ascii="Arial Narrow" w:hAnsi="Arial Narrow" w:cs="Arial"/>
                <w:sz w:val="20"/>
                <w:szCs w:val="20"/>
              </w:rPr>
              <w:t>5-</w:t>
            </w:r>
            <w:proofErr w:type="gramStart"/>
            <w:r w:rsidR="001E30C8">
              <w:rPr>
                <w:rFonts w:ascii="Arial Narrow" w:hAnsi="Arial Narrow" w:cs="Arial"/>
                <w:sz w:val="20"/>
                <w:szCs w:val="20"/>
              </w:rPr>
              <w:t xml:space="preserve">7 </w:t>
            </w:r>
            <w:r w:rsidRPr="00F30DB6">
              <w:rPr>
                <w:rFonts w:ascii="Arial Narrow" w:hAnsi="Arial Narrow" w:cs="Arial"/>
                <w:sz w:val="20"/>
                <w:szCs w:val="20"/>
              </w:rPr>
              <w:t xml:space="preserve"> passengers</w:t>
            </w:r>
            <w:proofErr w:type="gramEnd"/>
            <w:r w:rsidRPr="00F30DB6">
              <w:rPr>
                <w:rFonts w:ascii="Arial Narrow" w:hAnsi="Arial Narrow" w:cs="Arial"/>
                <w:sz w:val="20"/>
                <w:szCs w:val="20"/>
              </w:rPr>
              <w:t xml:space="preserve"> and be of model year 201</w:t>
            </w:r>
            <w:r w:rsidR="001E30C8">
              <w:rPr>
                <w:rFonts w:ascii="Arial Narrow" w:hAnsi="Arial Narrow" w:cs="Arial"/>
                <w:sz w:val="20"/>
                <w:szCs w:val="20"/>
              </w:rPr>
              <w:t xml:space="preserve">9 </w:t>
            </w:r>
            <w:r w:rsidRPr="00F30DB6">
              <w:rPr>
                <w:rFonts w:ascii="Arial Narrow" w:hAnsi="Arial Narrow" w:cs="Arial"/>
                <w:sz w:val="20"/>
                <w:szCs w:val="20"/>
              </w:rPr>
              <w:t>and onwards;</w:t>
            </w:r>
          </w:p>
          <w:p w14:paraId="7740D891" w14:textId="1BB01F42" w:rsidR="009B2A23" w:rsidRPr="00F30DB6" w:rsidRDefault="009B2A23" w:rsidP="00CD275B">
            <w:pPr>
              <w:pStyle w:val="ListParagraph"/>
              <w:ind w:left="0"/>
              <w:jc w:val="both"/>
              <w:rPr>
                <w:rFonts w:ascii="Arial Narrow" w:hAnsi="Arial Narrow" w:cs="Arial"/>
                <w:color w:val="000000" w:themeColor="text1"/>
                <w:sz w:val="20"/>
                <w:szCs w:val="20"/>
              </w:rPr>
            </w:pPr>
          </w:p>
        </w:tc>
        <w:tc>
          <w:tcPr>
            <w:tcW w:w="1417" w:type="dxa"/>
            <w:shd w:val="clear" w:color="auto" w:fill="auto"/>
          </w:tcPr>
          <w:p w14:paraId="0DC139ED" w14:textId="5B51331B" w:rsidR="003C45F5" w:rsidRPr="00F30DB6" w:rsidRDefault="003C45F5" w:rsidP="00682447">
            <w:pPr>
              <w:pStyle w:val="NoSpacing"/>
              <w:jc w:val="both"/>
              <w:rPr>
                <w:rFonts w:ascii="Arial Narrow" w:hAnsi="Arial Narrow" w:cs="Arial"/>
                <w:b/>
                <w:color w:val="000000" w:themeColor="text1"/>
                <w:sz w:val="20"/>
                <w:szCs w:val="20"/>
              </w:rPr>
            </w:pPr>
          </w:p>
        </w:tc>
      </w:tr>
      <w:tr w:rsidR="00682447" w:rsidRPr="00F30DB6" w14:paraId="4CB0B3E1" w14:textId="77777777" w:rsidTr="0005384F">
        <w:trPr>
          <w:trHeight w:val="432"/>
        </w:trPr>
        <w:tc>
          <w:tcPr>
            <w:tcW w:w="467" w:type="dxa"/>
            <w:shd w:val="clear" w:color="auto" w:fill="auto"/>
            <w:vAlign w:val="center"/>
          </w:tcPr>
          <w:p w14:paraId="1DD25E21" w14:textId="09EA28DF" w:rsidR="00682447" w:rsidRPr="00F30DB6" w:rsidRDefault="00682447"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2A71DEF2" w14:textId="2484D3CF" w:rsidR="009B2A23" w:rsidRPr="00F30DB6" w:rsidRDefault="00F30DB6"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Provide qualified personnel including a transport manager who can read, write, speak and understand English;</w:t>
            </w:r>
          </w:p>
        </w:tc>
        <w:tc>
          <w:tcPr>
            <w:tcW w:w="1417" w:type="dxa"/>
            <w:shd w:val="clear" w:color="auto" w:fill="auto"/>
          </w:tcPr>
          <w:p w14:paraId="6D82C446" w14:textId="552267ED" w:rsidR="003C45F5" w:rsidRPr="00F30DB6" w:rsidRDefault="003C45F5" w:rsidP="00682447">
            <w:pPr>
              <w:pStyle w:val="NoSpacing"/>
              <w:jc w:val="both"/>
              <w:rPr>
                <w:rFonts w:ascii="Arial Narrow" w:hAnsi="Arial Narrow" w:cs="Arial"/>
                <w:b/>
                <w:color w:val="000000" w:themeColor="text1"/>
                <w:sz w:val="20"/>
                <w:szCs w:val="20"/>
              </w:rPr>
            </w:pPr>
          </w:p>
        </w:tc>
      </w:tr>
      <w:tr w:rsidR="00682447" w:rsidRPr="00F30DB6" w14:paraId="4F66C89B" w14:textId="77777777" w:rsidTr="0005384F">
        <w:trPr>
          <w:trHeight w:val="432"/>
        </w:trPr>
        <w:tc>
          <w:tcPr>
            <w:tcW w:w="467" w:type="dxa"/>
            <w:shd w:val="clear" w:color="auto" w:fill="auto"/>
            <w:vAlign w:val="center"/>
          </w:tcPr>
          <w:p w14:paraId="31F1A1B8" w14:textId="772E98B3" w:rsidR="00682447" w:rsidRPr="00F30DB6" w:rsidRDefault="00682447"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04F049F2" w14:textId="77777777" w:rsidR="00F30DB6" w:rsidRPr="00F30DB6" w:rsidRDefault="00F30DB6" w:rsidP="00F30DB6">
            <w:pPr>
              <w:pStyle w:val="NoSpacing"/>
              <w:spacing w:line="276" w:lineRule="auto"/>
              <w:rPr>
                <w:rFonts w:ascii="Arial Narrow" w:hAnsi="Arial Narrow" w:cs="Arial"/>
                <w:sz w:val="20"/>
                <w:szCs w:val="20"/>
              </w:rPr>
            </w:pPr>
            <w:r w:rsidRPr="00F30DB6">
              <w:rPr>
                <w:rFonts w:ascii="Arial Narrow" w:hAnsi="Arial Narrow" w:cs="Arial"/>
                <w:sz w:val="20"/>
                <w:szCs w:val="20"/>
              </w:rPr>
              <w:t>Keep an immediate replacement of vehicles if any of the vehicles will have a mechanical breakdown;</w:t>
            </w:r>
          </w:p>
          <w:p w14:paraId="53730F3A" w14:textId="207D609E" w:rsidR="00682447" w:rsidRPr="00F30DB6" w:rsidRDefault="00682447" w:rsidP="005E5641">
            <w:pPr>
              <w:pStyle w:val="NoSpacing"/>
              <w:spacing w:line="276" w:lineRule="auto"/>
              <w:rPr>
                <w:rFonts w:ascii="Arial Narrow" w:hAnsi="Arial Narrow" w:cs="Arial"/>
                <w:sz w:val="20"/>
                <w:szCs w:val="20"/>
              </w:rPr>
            </w:pPr>
          </w:p>
        </w:tc>
        <w:tc>
          <w:tcPr>
            <w:tcW w:w="1417" w:type="dxa"/>
            <w:shd w:val="clear" w:color="auto" w:fill="auto"/>
          </w:tcPr>
          <w:p w14:paraId="001C0E8C" w14:textId="23F9D620" w:rsidR="00682447" w:rsidRPr="00F30DB6" w:rsidRDefault="00682447" w:rsidP="00682447">
            <w:pPr>
              <w:pStyle w:val="NoSpacing"/>
              <w:jc w:val="both"/>
              <w:rPr>
                <w:rFonts w:ascii="Arial Narrow" w:hAnsi="Arial Narrow" w:cs="Arial"/>
                <w:b/>
                <w:color w:val="000000" w:themeColor="text1"/>
                <w:sz w:val="20"/>
                <w:szCs w:val="20"/>
              </w:rPr>
            </w:pPr>
          </w:p>
        </w:tc>
      </w:tr>
      <w:tr w:rsidR="00682447" w:rsidRPr="00F30DB6" w14:paraId="3823ED39" w14:textId="77777777" w:rsidTr="0005384F">
        <w:trPr>
          <w:trHeight w:val="432"/>
        </w:trPr>
        <w:tc>
          <w:tcPr>
            <w:tcW w:w="467" w:type="dxa"/>
            <w:shd w:val="clear" w:color="auto" w:fill="auto"/>
            <w:vAlign w:val="center"/>
          </w:tcPr>
          <w:p w14:paraId="352AC18B" w14:textId="51A4F2E1" w:rsidR="00682447" w:rsidRPr="00F30DB6" w:rsidRDefault="00682447"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293F6883" w14:textId="77777777" w:rsidR="00F30DB6" w:rsidRPr="00F30DB6" w:rsidRDefault="00F30DB6" w:rsidP="00F30DB6">
            <w:pPr>
              <w:pStyle w:val="NoSpacing"/>
              <w:spacing w:line="276" w:lineRule="auto"/>
              <w:rPr>
                <w:rFonts w:ascii="Arial Narrow" w:hAnsi="Arial Narrow" w:cs="Arial"/>
                <w:sz w:val="20"/>
                <w:szCs w:val="20"/>
              </w:rPr>
            </w:pPr>
            <w:r w:rsidRPr="00F30DB6">
              <w:rPr>
                <w:rFonts w:ascii="Arial Narrow" w:hAnsi="Arial Narrow" w:cs="Arial"/>
                <w:sz w:val="20"/>
                <w:szCs w:val="20"/>
              </w:rPr>
              <w:t>Obtain and ensure the comprehensive insurance coverage including medical coverage for his personnel, passenger insurance, equipment and operations, GPS tracking system, Expo’s required vehicle access and necessary permits required by the Road Transport Authorities for all vehicles; This is considered a mandatory requirement where non-compliance will result in terminating the contract;</w:t>
            </w:r>
          </w:p>
          <w:p w14:paraId="459A0402" w14:textId="7CC4E984" w:rsidR="009B2A23" w:rsidRPr="00F30DB6" w:rsidRDefault="009B2A23" w:rsidP="005E5641">
            <w:pPr>
              <w:pStyle w:val="NoSpacing"/>
              <w:spacing w:line="276" w:lineRule="auto"/>
              <w:rPr>
                <w:rFonts w:ascii="Arial Narrow" w:hAnsi="Arial Narrow" w:cs="Arial"/>
                <w:sz w:val="20"/>
                <w:szCs w:val="20"/>
              </w:rPr>
            </w:pPr>
          </w:p>
        </w:tc>
        <w:tc>
          <w:tcPr>
            <w:tcW w:w="1417" w:type="dxa"/>
            <w:shd w:val="clear" w:color="auto" w:fill="auto"/>
          </w:tcPr>
          <w:p w14:paraId="409891F3" w14:textId="42985A19" w:rsidR="003C45F5" w:rsidRPr="00F30DB6" w:rsidRDefault="003C45F5" w:rsidP="00682447">
            <w:pPr>
              <w:pStyle w:val="NoSpacing"/>
              <w:jc w:val="both"/>
              <w:rPr>
                <w:rFonts w:ascii="Arial Narrow" w:hAnsi="Arial Narrow" w:cs="Arial"/>
                <w:b/>
                <w:color w:val="000000" w:themeColor="text1"/>
                <w:sz w:val="20"/>
                <w:szCs w:val="20"/>
              </w:rPr>
            </w:pPr>
          </w:p>
        </w:tc>
      </w:tr>
      <w:tr w:rsidR="00F30DB6" w:rsidRPr="00F30DB6" w14:paraId="525E6FC5" w14:textId="77777777" w:rsidTr="0005384F">
        <w:trPr>
          <w:trHeight w:val="432"/>
        </w:trPr>
        <w:tc>
          <w:tcPr>
            <w:tcW w:w="467" w:type="dxa"/>
            <w:shd w:val="clear" w:color="auto" w:fill="auto"/>
            <w:vAlign w:val="center"/>
          </w:tcPr>
          <w:p w14:paraId="335FB72F" w14:textId="77777777" w:rsidR="00F30DB6" w:rsidRPr="00F30DB6" w:rsidRDefault="00F30DB6"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7B34149C" w14:textId="77777777" w:rsidR="00F30DB6" w:rsidRPr="00F30DB6" w:rsidRDefault="00F30DB6" w:rsidP="00F30DB6">
            <w:pPr>
              <w:pStyle w:val="NoSpacing"/>
              <w:spacing w:line="276" w:lineRule="auto"/>
              <w:rPr>
                <w:rFonts w:ascii="Arial Narrow" w:hAnsi="Arial Narrow" w:cs="Arial"/>
                <w:sz w:val="20"/>
                <w:szCs w:val="20"/>
              </w:rPr>
            </w:pPr>
            <w:r w:rsidRPr="00F30DB6">
              <w:rPr>
                <w:rFonts w:ascii="Arial Narrow" w:hAnsi="Arial Narrow" w:cs="Arial"/>
                <w:sz w:val="20"/>
                <w:szCs w:val="20"/>
              </w:rPr>
              <w:t>Maintenance and cleaning of the transport services;</w:t>
            </w:r>
          </w:p>
          <w:p w14:paraId="7A03425A" w14:textId="77777777" w:rsidR="00F30DB6" w:rsidRPr="00F30DB6" w:rsidRDefault="00F30DB6" w:rsidP="00F30DB6">
            <w:pPr>
              <w:pStyle w:val="NoSpacing"/>
              <w:spacing w:line="276" w:lineRule="auto"/>
              <w:rPr>
                <w:rFonts w:ascii="Arial Narrow" w:hAnsi="Arial Narrow" w:cs="Arial"/>
                <w:sz w:val="20"/>
                <w:szCs w:val="20"/>
              </w:rPr>
            </w:pPr>
          </w:p>
        </w:tc>
        <w:tc>
          <w:tcPr>
            <w:tcW w:w="1417" w:type="dxa"/>
            <w:shd w:val="clear" w:color="auto" w:fill="auto"/>
          </w:tcPr>
          <w:p w14:paraId="6A1568B2" w14:textId="77777777" w:rsidR="00F30DB6" w:rsidRPr="00F30DB6" w:rsidRDefault="00F30DB6" w:rsidP="00682447">
            <w:pPr>
              <w:pStyle w:val="NoSpacing"/>
              <w:jc w:val="both"/>
              <w:rPr>
                <w:rFonts w:ascii="Arial Narrow" w:hAnsi="Arial Narrow" w:cs="Arial"/>
                <w:b/>
                <w:color w:val="000000" w:themeColor="text1"/>
                <w:sz w:val="20"/>
                <w:szCs w:val="20"/>
              </w:rPr>
            </w:pPr>
          </w:p>
        </w:tc>
      </w:tr>
      <w:tr w:rsidR="00774AA9" w:rsidRPr="00F30DB6" w14:paraId="00794B16" w14:textId="77777777" w:rsidTr="0005384F">
        <w:trPr>
          <w:trHeight w:val="432"/>
        </w:trPr>
        <w:tc>
          <w:tcPr>
            <w:tcW w:w="467" w:type="dxa"/>
            <w:shd w:val="clear" w:color="auto" w:fill="auto"/>
            <w:vAlign w:val="center"/>
          </w:tcPr>
          <w:p w14:paraId="47AAF63E" w14:textId="40067249" w:rsidR="00774AA9" w:rsidRPr="00F30DB6" w:rsidRDefault="00774AA9"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32ACE98F" w14:textId="77777777" w:rsidR="00F30DB6" w:rsidRPr="00F30DB6" w:rsidRDefault="00F30DB6" w:rsidP="00F30DB6">
            <w:pPr>
              <w:pStyle w:val="NoSpacing"/>
              <w:spacing w:line="276" w:lineRule="auto"/>
              <w:rPr>
                <w:rFonts w:ascii="Arial Narrow" w:hAnsi="Arial Narrow" w:cs="Arial"/>
                <w:sz w:val="20"/>
                <w:szCs w:val="20"/>
              </w:rPr>
            </w:pPr>
            <w:r w:rsidRPr="00F30DB6">
              <w:rPr>
                <w:rFonts w:ascii="Arial Narrow" w:hAnsi="Arial Narrow" w:cs="Arial"/>
                <w:sz w:val="20"/>
                <w:szCs w:val="20"/>
              </w:rPr>
              <w:t xml:space="preserve">Equip the necessary vehicle tools and safety measures which shall include but not limited to the following: </w:t>
            </w:r>
          </w:p>
          <w:p w14:paraId="2E88CF7E"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Air condition</w:t>
            </w:r>
          </w:p>
          <w:p w14:paraId="518CE59F"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Spare wheel</w:t>
            </w:r>
          </w:p>
          <w:p w14:paraId="2551DE3A"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Standard tool kits (including jack and bolt wrench)</w:t>
            </w:r>
          </w:p>
          <w:p w14:paraId="50C72C43"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Safety triangle</w:t>
            </w:r>
          </w:p>
          <w:p w14:paraId="03F9F457"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 xml:space="preserve">Fire extinguisher </w:t>
            </w:r>
          </w:p>
          <w:p w14:paraId="271F5399"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 xml:space="preserve">Air pump </w:t>
            </w:r>
          </w:p>
          <w:p w14:paraId="77D6CB94"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Air bags</w:t>
            </w:r>
          </w:p>
          <w:p w14:paraId="064CD30C"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Seat belts</w:t>
            </w:r>
          </w:p>
          <w:p w14:paraId="4C492496"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First aid kit including health and sanitation devices and supplies (contactless thermometer, tissue, water, alcohol/ sanitizers, face masks, etc.)</w:t>
            </w:r>
          </w:p>
          <w:p w14:paraId="2D0D754C" w14:textId="77777777" w:rsidR="00F30DB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Valid comprehensive insurance (including motor, driver and passenger)</w:t>
            </w:r>
          </w:p>
          <w:p w14:paraId="04B580DE" w14:textId="19E8549D" w:rsidR="00A56EF6" w:rsidRPr="00F30DB6" w:rsidRDefault="00F30DB6" w:rsidP="00F30DB6">
            <w:pPr>
              <w:pStyle w:val="NoSpacing"/>
              <w:numPr>
                <w:ilvl w:val="1"/>
                <w:numId w:val="35"/>
              </w:numPr>
              <w:spacing w:line="276" w:lineRule="auto"/>
              <w:rPr>
                <w:rFonts w:ascii="Arial Narrow" w:hAnsi="Arial Narrow" w:cs="Arial"/>
                <w:sz w:val="20"/>
                <w:szCs w:val="20"/>
              </w:rPr>
            </w:pPr>
            <w:r w:rsidRPr="00F30DB6">
              <w:rPr>
                <w:rFonts w:ascii="Arial Narrow" w:hAnsi="Arial Narrow" w:cs="Arial"/>
                <w:sz w:val="20"/>
                <w:szCs w:val="20"/>
              </w:rPr>
              <w:t xml:space="preserve">Valid registration documents </w:t>
            </w:r>
          </w:p>
        </w:tc>
        <w:tc>
          <w:tcPr>
            <w:tcW w:w="1417" w:type="dxa"/>
            <w:shd w:val="clear" w:color="auto" w:fill="auto"/>
          </w:tcPr>
          <w:p w14:paraId="421D7E0B" w14:textId="69C54E11" w:rsidR="003C45F5" w:rsidRPr="00F30DB6" w:rsidRDefault="003C45F5" w:rsidP="00682447">
            <w:pPr>
              <w:pStyle w:val="NoSpacing"/>
              <w:jc w:val="both"/>
              <w:rPr>
                <w:rFonts w:ascii="Arial Narrow" w:hAnsi="Arial Narrow" w:cs="Arial"/>
                <w:b/>
                <w:color w:val="000000" w:themeColor="text1"/>
                <w:sz w:val="20"/>
                <w:szCs w:val="20"/>
              </w:rPr>
            </w:pPr>
          </w:p>
        </w:tc>
      </w:tr>
      <w:tr w:rsidR="005E5641" w:rsidRPr="00F30DB6" w14:paraId="790491AE" w14:textId="77777777" w:rsidTr="0005384F">
        <w:trPr>
          <w:trHeight w:val="432"/>
        </w:trPr>
        <w:tc>
          <w:tcPr>
            <w:tcW w:w="467" w:type="dxa"/>
            <w:shd w:val="clear" w:color="auto" w:fill="auto"/>
            <w:vAlign w:val="center"/>
          </w:tcPr>
          <w:p w14:paraId="190C2AC7"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02D1D6C2" w14:textId="3F8D3FBE" w:rsidR="005E5641" w:rsidRPr="00F30DB6" w:rsidRDefault="00F30DB6"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Attend to accidents involving their driver and/or vehicles;</w:t>
            </w:r>
          </w:p>
        </w:tc>
        <w:tc>
          <w:tcPr>
            <w:tcW w:w="1417" w:type="dxa"/>
            <w:shd w:val="clear" w:color="auto" w:fill="auto"/>
          </w:tcPr>
          <w:p w14:paraId="4728885F"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34F95184" w14:textId="77777777" w:rsidTr="0005384F">
        <w:trPr>
          <w:trHeight w:val="432"/>
        </w:trPr>
        <w:tc>
          <w:tcPr>
            <w:tcW w:w="467" w:type="dxa"/>
            <w:shd w:val="clear" w:color="auto" w:fill="auto"/>
            <w:vAlign w:val="center"/>
          </w:tcPr>
          <w:p w14:paraId="3F55CA01"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593363B3" w14:textId="478A50B0" w:rsidR="005E5641" w:rsidRPr="00F30DB6" w:rsidRDefault="00F30DB6"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Provide the driver’s meals/ allowances including standard uniform to the appointed drivers.</w:t>
            </w:r>
          </w:p>
        </w:tc>
        <w:tc>
          <w:tcPr>
            <w:tcW w:w="1417" w:type="dxa"/>
            <w:shd w:val="clear" w:color="auto" w:fill="auto"/>
          </w:tcPr>
          <w:p w14:paraId="2384B3FA"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3444E26A" w14:textId="77777777" w:rsidTr="0005384F">
        <w:trPr>
          <w:trHeight w:val="432"/>
        </w:trPr>
        <w:tc>
          <w:tcPr>
            <w:tcW w:w="467" w:type="dxa"/>
            <w:shd w:val="clear" w:color="auto" w:fill="auto"/>
            <w:vAlign w:val="center"/>
          </w:tcPr>
          <w:p w14:paraId="5BB90AAB"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64DB3A87" w14:textId="5F1A4D85"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Maintenance of the transport coordinator and driver’s driving behavior, speed acceleration, harsh barking, alcohol and drug use, criminal records. DTI will not accept any drivers with criminal record nor alcohol and drug use</w:t>
            </w:r>
          </w:p>
        </w:tc>
        <w:tc>
          <w:tcPr>
            <w:tcW w:w="1417" w:type="dxa"/>
            <w:shd w:val="clear" w:color="auto" w:fill="auto"/>
          </w:tcPr>
          <w:p w14:paraId="49614946"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43D0E24A" w14:textId="77777777" w:rsidTr="0005384F">
        <w:trPr>
          <w:trHeight w:val="432"/>
        </w:trPr>
        <w:tc>
          <w:tcPr>
            <w:tcW w:w="467" w:type="dxa"/>
            <w:shd w:val="clear" w:color="auto" w:fill="auto"/>
            <w:vAlign w:val="center"/>
          </w:tcPr>
          <w:p w14:paraId="51AECA22"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398D5B16" w14:textId="465D8860"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Submit a financial proposal/ quotation to cover all expenditures to be incurred in the performance and delivery of said services</w:t>
            </w:r>
          </w:p>
        </w:tc>
        <w:tc>
          <w:tcPr>
            <w:tcW w:w="1417" w:type="dxa"/>
            <w:shd w:val="clear" w:color="auto" w:fill="auto"/>
          </w:tcPr>
          <w:p w14:paraId="7EEC2192"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273E6F72" w14:textId="77777777" w:rsidTr="0005384F">
        <w:trPr>
          <w:trHeight w:val="432"/>
        </w:trPr>
        <w:tc>
          <w:tcPr>
            <w:tcW w:w="467" w:type="dxa"/>
            <w:shd w:val="clear" w:color="auto" w:fill="auto"/>
            <w:vAlign w:val="center"/>
          </w:tcPr>
          <w:p w14:paraId="3F85FB49"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2E6EEE76" w14:textId="06BD0096" w:rsidR="005E5641" w:rsidRPr="00F30DB6" w:rsidRDefault="005E5641" w:rsidP="005E5641">
            <w:pPr>
              <w:pStyle w:val="NoSpacing"/>
              <w:spacing w:line="276" w:lineRule="auto"/>
              <w:jc w:val="both"/>
              <w:rPr>
                <w:rFonts w:ascii="Arial Narrow" w:hAnsi="Arial Narrow" w:cs="Arial"/>
                <w:sz w:val="20"/>
                <w:szCs w:val="20"/>
                <w:u w:val="single"/>
              </w:rPr>
            </w:pPr>
            <w:r w:rsidRPr="00F30DB6">
              <w:rPr>
                <w:rFonts w:ascii="Arial Narrow" w:hAnsi="Arial Narrow" w:cs="Arial"/>
                <w:sz w:val="20"/>
                <w:szCs w:val="20"/>
                <w:u w:val="single"/>
              </w:rPr>
              <w:t xml:space="preserve">For driver qualifications and entitlements:  </w:t>
            </w:r>
          </w:p>
          <w:p w14:paraId="40F20BB0" w14:textId="77777777" w:rsidR="005E5641" w:rsidRPr="00F30DB6" w:rsidRDefault="005E5641" w:rsidP="005E5641">
            <w:pPr>
              <w:pStyle w:val="NoSpacing"/>
              <w:spacing w:line="276" w:lineRule="auto"/>
              <w:rPr>
                <w:rFonts w:ascii="Arial Narrow" w:hAnsi="Arial Narrow" w:cs="Arial"/>
                <w:sz w:val="20"/>
                <w:szCs w:val="20"/>
              </w:rPr>
            </w:pPr>
          </w:p>
          <w:p w14:paraId="12060786" w14:textId="1F8809F0"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Ensure that personnel acting on behalf of the service provider shall not be entitled for any benefit, payment, compensation or entitlement except for as provided to the service provider by this agreement</w:t>
            </w:r>
          </w:p>
        </w:tc>
        <w:tc>
          <w:tcPr>
            <w:tcW w:w="1417" w:type="dxa"/>
            <w:shd w:val="clear" w:color="auto" w:fill="auto"/>
          </w:tcPr>
          <w:p w14:paraId="0C5B57A8"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0420FF6D" w14:textId="77777777" w:rsidTr="0005384F">
        <w:trPr>
          <w:trHeight w:val="432"/>
        </w:trPr>
        <w:tc>
          <w:tcPr>
            <w:tcW w:w="467" w:type="dxa"/>
            <w:shd w:val="clear" w:color="auto" w:fill="auto"/>
            <w:vAlign w:val="center"/>
          </w:tcPr>
          <w:p w14:paraId="214630B9"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1CC7E78D" w14:textId="28097F16"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Upon receipt of the contract, present to DTI copies of the assigned driver contracts, compensation and medical insurance plans and policies, and the social security plans</w:t>
            </w:r>
          </w:p>
        </w:tc>
        <w:tc>
          <w:tcPr>
            <w:tcW w:w="1417" w:type="dxa"/>
            <w:shd w:val="clear" w:color="auto" w:fill="auto"/>
          </w:tcPr>
          <w:p w14:paraId="3C0AC47F"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1C4F2131" w14:textId="77777777" w:rsidTr="0005384F">
        <w:trPr>
          <w:trHeight w:val="432"/>
        </w:trPr>
        <w:tc>
          <w:tcPr>
            <w:tcW w:w="467" w:type="dxa"/>
            <w:shd w:val="clear" w:color="auto" w:fill="auto"/>
            <w:vAlign w:val="center"/>
          </w:tcPr>
          <w:p w14:paraId="3E229384"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128DA271" w14:textId="5E9D71CF" w:rsidR="005E5641" w:rsidRPr="00F30DB6" w:rsidRDefault="005E5641" w:rsidP="005E5641">
            <w:pPr>
              <w:pStyle w:val="NoSpacing"/>
              <w:spacing w:line="276" w:lineRule="auto"/>
              <w:jc w:val="both"/>
              <w:rPr>
                <w:rFonts w:ascii="Arial Narrow" w:hAnsi="Arial Narrow" w:cs="Arial"/>
                <w:sz w:val="20"/>
                <w:szCs w:val="20"/>
                <w:u w:val="single"/>
              </w:rPr>
            </w:pPr>
            <w:r w:rsidRPr="00F30DB6">
              <w:rPr>
                <w:rFonts w:ascii="Arial Narrow" w:hAnsi="Arial Narrow" w:cs="Arial"/>
                <w:sz w:val="20"/>
                <w:szCs w:val="20"/>
                <w:u w:val="single"/>
              </w:rPr>
              <w:t xml:space="preserve">For transport manager and driver responsibilities: </w:t>
            </w:r>
          </w:p>
          <w:p w14:paraId="59240B35" w14:textId="582E553D" w:rsidR="005E5641" w:rsidRPr="00F30DB6" w:rsidRDefault="005E5641" w:rsidP="005E5641">
            <w:pPr>
              <w:pStyle w:val="NoSpacing"/>
              <w:spacing w:line="276" w:lineRule="auto"/>
              <w:jc w:val="both"/>
              <w:rPr>
                <w:rFonts w:ascii="Arial Narrow" w:hAnsi="Arial Narrow" w:cs="Arial"/>
                <w:sz w:val="20"/>
                <w:szCs w:val="20"/>
                <w:u w:val="single"/>
              </w:rPr>
            </w:pPr>
          </w:p>
          <w:p w14:paraId="4F8213CE" w14:textId="293A129D" w:rsidR="005E5641" w:rsidRPr="00F30DB6" w:rsidRDefault="005E5641" w:rsidP="005E5641">
            <w:pPr>
              <w:pStyle w:val="NoSpacing"/>
              <w:spacing w:line="276" w:lineRule="auto"/>
              <w:jc w:val="both"/>
              <w:rPr>
                <w:rFonts w:ascii="Arial Narrow" w:hAnsi="Arial Narrow" w:cs="Arial"/>
                <w:sz w:val="20"/>
                <w:szCs w:val="20"/>
                <w:u w:val="single"/>
              </w:rPr>
            </w:pPr>
            <w:r w:rsidRPr="00F30DB6">
              <w:rPr>
                <w:rFonts w:ascii="Arial Narrow" w:hAnsi="Arial Narrow" w:cs="Arial"/>
                <w:sz w:val="20"/>
                <w:szCs w:val="20"/>
              </w:rPr>
              <w:lastRenderedPageBreak/>
              <w:t>Complete on daily basis the vehicle’s log book which includes the destination, the date, the name of the driver, the car plate number, the start and end time per trip, the overtime hours if applicable, and the mileage and will be submitted thereafter to the DTI Dubai Secretariat Team</w:t>
            </w:r>
          </w:p>
        </w:tc>
        <w:tc>
          <w:tcPr>
            <w:tcW w:w="1417" w:type="dxa"/>
            <w:shd w:val="clear" w:color="auto" w:fill="auto"/>
          </w:tcPr>
          <w:p w14:paraId="4C3EB268"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4E5C73A6" w14:textId="77777777" w:rsidTr="0005384F">
        <w:trPr>
          <w:trHeight w:val="432"/>
        </w:trPr>
        <w:tc>
          <w:tcPr>
            <w:tcW w:w="467" w:type="dxa"/>
            <w:shd w:val="clear" w:color="auto" w:fill="auto"/>
            <w:vAlign w:val="center"/>
          </w:tcPr>
          <w:p w14:paraId="67D4FAC3"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70A4F7DC" w14:textId="33E8CB55"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Ensure that the services to be provided must be performed in full consideration to the confidentiality of DTI</w:t>
            </w:r>
          </w:p>
        </w:tc>
        <w:tc>
          <w:tcPr>
            <w:tcW w:w="1417" w:type="dxa"/>
            <w:shd w:val="clear" w:color="auto" w:fill="auto"/>
          </w:tcPr>
          <w:p w14:paraId="03C597C8"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63A15A7E" w14:textId="77777777" w:rsidTr="0005384F">
        <w:trPr>
          <w:trHeight w:val="432"/>
        </w:trPr>
        <w:tc>
          <w:tcPr>
            <w:tcW w:w="467" w:type="dxa"/>
            <w:shd w:val="clear" w:color="auto" w:fill="auto"/>
            <w:vAlign w:val="center"/>
          </w:tcPr>
          <w:p w14:paraId="66CFD1B3"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4DACBEA8" w14:textId="384C0516"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 xml:space="preserve">The driver will report to the DTI Dubai Secretariat Team’s Pavilion Officer for Operations and/or Pavilion Officer for Logistics in relation to day-to-day duties </w:t>
            </w:r>
          </w:p>
        </w:tc>
        <w:tc>
          <w:tcPr>
            <w:tcW w:w="1417" w:type="dxa"/>
            <w:shd w:val="clear" w:color="auto" w:fill="auto"/>
          </w:tcPr>
          <w:p w14:paraId="771B0BD1"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7B438343" w14:textId="77777777" w:rsidTr="0005384F">
        <w:trPr>
          <w:trHeight w:val="432"/>
        </w:trPr>
        <w:tc>
          <w:tcPr>
            <w:tcW w:w="467" w:type="dxa"/>
            <w:shd w:val="clear" w:color="auto" w:fill="auto"/>
            <w:vAlign w:val="center"/>
          </w:tcPr>
          <w:p w14:paraId="168CEFE2"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37DB6314" w14:textId="6345426C"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Park at the designated Philippines Pavilion parking space within the Expo 2020 Dubai site or at other secured parking spaces coordinated with the DTI Dubai Secretariat Team</w:t>
            </w:r>
          </w:p>
        </w:tc>
        <w:tc>
          <w:tcPr>
            <w:tcW w:w="1417" w:type="dxa"/>
            <w:shd w:val="clear" w:color="auto" w:fill="auto"/>
          </w:tcPr>
          <w:p w14:paraId="7674D605"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7C8986E0" w14:textId="77777777" w:rsidTr="0005384F">
        <w:trPr>
          <w:trHeight w:val="432"/>
        </w:trPr>
        <w:tc>
          <w:tcPr>
            <w:tcW w:w="467" w:type="dxa"/>
            <w:shd w:val="clear" w:color="auto" w:fill="auto"/>
            <w:vAlign w:val="center"/>
          </w:tcPr>
          <w:p w14:paraId="0B2D297D"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5E9D61BF" w14:textId="6CC10E7C"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 xml:space="preserve">The driver must comply with the traffic </w:t>
            </w:r>
            <w:proofErr w:type="spellStart"/>
            <w:r w:rsidRPr="00F30DB6">
              <w:rPr>
                <w:rFonts w:ascii="Arial Narrow" w:hAnsi="Arial Narrow" w:cs="Arial"/>
                <w:sz w:val="20"/>
                <w:szCs w:val="20"/>
              </w:rPr>
              <w:t>laws,the</w:t>
            </w:r>
            <w:proofErr w:type="spellEnd"/>
            <w:r w:rsidRPr="00F30DB6">
              <w:rPr>
                <w:rFonts w:ascii="Arial Narrow" w:hAnsi="Arial Narrow" w:cs="Arial"/>
                <w:sz w:val="20"/>
                <w:szCs w:val="20"/>
              </w:rPr>
              <w:t xml:space="preserve"> DTI Dubai Secretariat Team will not be responsible for any damages to the rented car that results from the driver’s non-compliance to the traffic laws</w:t>
            </w:r>
          </w:p>
        </w:tc>
        <w:tc>
          <w:tcPr>
            <w:tcW w:w="1417" w:type="dxa"/>
            <w:shd w:val="clear" w:color="auto" w:fill="auto"/>
          </w:tcPr>
          <w:p w14:paraId="56BBC536"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2170C9AC" w14:textId="77777777" w:rsidTr="0005384F">
        <w:trPr>
          <w:trHeight w:val="432"/>
        </w:trPr>
        <w:tc>
          <w:tcPr>
            <w:tcW w:w="467" w:type="dxa"/>
            <w:shd w:val="clear" w:color="auto" w:fill="auto"/>
            <w:vAlign w:val="center"/>
          </w:tcPr>
          <w:p w14:paraId="12082D8E"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5EC84FCA" w14:textId="2BE36BBB"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The driver will not smoke in the car, not accelerate the speed or harsh brake</w:t>
            </w:r>
          </w:p>
        </w:tc>
        <w:tc>
          <w:tcPr>
            <w:tcW w:w="1417" w:type="dxa"/>
            <w:shd w:val="clear" w:color="auto" w:fill="auto"/>
          </w:tcPr>
          <w:p w14:paraId="45A9E2DB"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63BF7606" w14:textId="77777777" w:rsidTr="0005384F">
        <w:trPr>
          <w:trHeight w:val="432"/>
        </w:trPr>
        <w:tc>
          <w:tcPr>
            <w:tcW w:w="467" w:type="dxa"/>
            <w:shd w:val="clear" w:color="auto" w:fill="auto"/>
            <w:vAlign w:val="center"/>
          </w:tcPr>
          <w:p w14:paraId="4BCC0F8D"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6E7D6152" w14:textId="275F4EE4" w:rsidR="005E5641"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The driver should not leave the vehicle motor open when the vehicle is not moving</w:t>
            </w:r>
          </w:p>
        </w:tc>
        <w:tc>
          <w:tcPr>
            <w:tcW w:w="1417" w:type="dxa"/>
            <w:shd w:val="clear" w:color="auto" w:fill="auto"/>
          </w:tcPr>
          <w:p w14:paraId="5B0B8378"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5E5641" w:rsidRPr="00F30DB6" w14:paraId="302B1662" w14:textId="77777777" w:rsidTr="0005384F">
        <w:trPr>
          <w:trHeight w:val="432"/>
        </w:trPr>
        <w:tc>
          <w:tcPr>
            <w:tcW w:w="467" w:type="dxa"/>
            <w:shd w:val="clear" w:color="auto" w:fill="auto"/>
            <w:vAlign w:val="center"/>
          </w:tcPr>
          <w:p w14:paraId="57E93FD1" w14:textId="77777777" w:rsidR="005E5641" w:rsidRPr="00F30DB6" w:rsidRDefault="005E5641"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2A421F7A" w14:textId="77002831" w:rsidR="00DC52C4" w:rsidRPr="00F30DB6" w:rsidRDefault="005E5641" w:rsidP="005E5641">
            <w:pPr>
              <w:pStyle w:val="NoSpacing"/>
              <w:spacing w:line="276" w:lineRule="auto"/>
              <w:rPr>
                <w:rFonts w:ascii="Arial Narrow" w:hAnsi="Arial Narrow" w:cs="Arial"/>
                <w:sz w:val="20"/>
                <w:szCs w:val="20"/>
              </w:rPr>
            </w:pPr>
            <w:r w:rsidRPr="00F30DB6">
              <w:rPr>
                <w:rFonts w:ascii="Arial Narrow" w:hAnsi="Arial Narrow" w:cs="Arial"/>
                <w:sz w:val="20"/>
                <w:szCs w:val="20"/>
              </w:rPr>
              <w:t xml:space="preserve">The driver shall be present at the designated pick-up point at 7:30 am to be prepared for his daily assignment. The call time will be subject to any adjustments when deemed appropriate </w:t>
            </w:r>
          </w:p>
        </w:tc>
        <w:tc>
          <w:tcPr>
            <w:tcW w:w="1417" w:type="dxa"/>
            <w:shd w:val="clear" w:color="auto" w:fill="auto"/>
          </w:tcPr>
          <w:p w14:paraId="45BE4A09" w14:textId="77777777" w:rsidR="005E5641" w:rsidRPr="00F30DB6" w:rsidRDefault="005E5641" w:rsidP="00682447">
            <w:pPr>
              <w:pStyle w:val="NoSpacing"/>
              <w:jc w:val="both"/>
              <w:rPr>
                <w:rFonts w:ascii="Arial Narrow" w:hAnsi="Arial Narrow" w:cs="Arial"/>
                <w:b/>
                <w:color w:val="000000" w:themeColor="text1"/>
                <w:sz w:val="20"/>
                <w:szCs w:val="20"/>
              </w:rPr>
            </w:pPr>
          </w:p>
        </w:tc>
      </w:tr>
      <w:tr w:rsidR="00682447" w:rsidRPr="00F30DB6" w14:paraId="15C37B01" w14:textId="77777777" w:rsidTr="00A56EF6">
        <w:trPr>
          <w:trHeight w:val="413"/>
        </w:trPr>
        <w:tc>
          <w:tcPr>
            <w:tcW w:w="467" w:type="dxa"/>
            <w:shd w:val="clear" w:color="auto" w:fill="D9E2F3" w:themeFill="accent5" w:themeFillTint="33"/>
            <w:vAlign w:val="center"/>
          </w:tcPr>
          <w:p w14:paraId="5550644B" w14:textId="1CCDEF85" w:rsidR="00682447" w:rsidRPr="00F30DB6" w:rsidRDefault="00D212F6" w:rsidP="00682447">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5</w:t>
            </w:r>
            <w:r w:rsidR="009127FF" w:rsidRPr="00F30DB6">
              <w:rPr>
                <w:rFonts w:ascii="Arial Narrow" w:hAnsi="Arial Narrow" w:cs="Arial"/>
                <w:bCs/>
                <w:color w:val="000000" w:themeColor="text1"/>
                <w:sz w:val="20"/>
                <w:szCs w:val="20"/>
              </w:rPr>
              <w:t>.</w:t>
            </w:r>
          </w:p>
        </w:tc>
        <w:tc>
          <w:tcPr>
            <w:tcW w:w="8322" w:type="dxa"/>
            <w:shd w:val="clear" w:color="auto" w:fill="D9E2F3" w:themeFill="accent5" w:themeFillTint="33"/>
            <w:vAlign w:val="center"/>
          </w:tcPr>
          <w:p w14:paraId="0824811E" w14:textId="6C214E9C" w:rsidR="00682447" w:rsidRPr="00F30DB6" w:rsidRDefault="00DC52C4" w:rsidP="00DC52C4">
            <w:pPr>
              <w:jc w:val="both"/>
              <w:rPr>
                <w:rFonts w:ascii="Arial Narrow" w:hAnsi="Arial Narrow" w:cs="Arial"/>
                <w:b/>
                <w:color w:val="000000" w:themeColor="text1"/>
                <w:sz w:val="20"/>
                <w:szCs w:val="20"/>
              </w:rPr>
            </w:pPr>
            <w:r w:rsidRPr="00F30DB6">
              <w:rPr>
                <w:rFonts w:ascii="Arial Narrow" w:hAnsi="Arial Narrow" w:cs="Arial"/>
                <w:b/>
                <w:bCs/>
                <w:sz w:val="20"/>
                <w:szCs w:val="20"/>
              </w:rPr>
              <w:t>GENERAL GUIDELINES</w:t>
            </w:r>
          </w:p>
        </w:tc>
        <w:tc>
          <w:tcPr>
            <w:tcW w:w="1417" w:type="dxa"/>
            <w:shd w:val="clear" w:color="auto" w:fill="D9E2F3" w:themeFill="accent5" w:themeFillTint="33"/>
          </w:tcPr>
          <w:p w14:paraId="7B7A16A4" w14:textId="77777777" w:rsidR="00682447" w:rsidRPr="00F30DB6" w:rsidRDefault="00682447" w:rsidP="00682447">
            <w:pPr>
              <w:pStyle w:val="NoSpacing"/>
              <w:jc w:val="both"/>
              <w:rPr>
                <w:rFonts w:ascii="Arial Narrow" w:hAnsi="Arial Narrow" w:cs="Arial"/>
                <w:b/>
                <w:color w:val="000000" w:themeColor="text1"/>
                <w:sz w:val="20"/>
                <w:szCs w:val="20"/>
              </w:rPr>
            </w:pPr>
          </w:p>
        </w:tc>
      </w:tr>
      <w:tr w:rsidR="00682447" w:rsidRPr="00F30DB6" w14:paraId="15F25B03" w14:textId="77777777" w:rsidTr="00DC52C4">
        <w:trPr>
          <w:trHeight w:val="818"/>
        </w:trPr>
        <w:tc>
          <w:tcPr>
            <w:tcW w:w="467" w:type="dxa"/>
            <w:shd w:val="clear" w:color="auto" w:fill="auto"/>
            <w:vAlign w:val="center"/>
          </w:tcPr>
          <w:p w14:paraId="07529EB9" w14:textId="68BAE3E0" w:rsidR="00682447" w:rsidRPr="00F30DB6" w:rsidRDefault="00682447" w:rsidP="00DC52C4">
            <w:pPr>
              <w:pStyle w:val="NoSpacing"/>
              <w:rPr>
                <w:rFonts w:ascii="Arial Narrow" w:hAnsi="Arial Narrow" w:cs="Arial"/>
                <w:bCs/>
                <w:color w:val="000000" w:themeColor="text1"/>
                <w:sz w:val="20"/>
                <w:szCs w:val="20"/>
              </w:rPr>
            </w:pPr>
          </w:p>
        </w:tc>
        <w:tc>
          <w:tcPr>
            <w:tcW w:w="8322" w:type="dxa"/>
            <w:shd w:val="clear" w:color="auto" w:fill="auto"/>
          </w:tcPr>
          <w:p w14:paraId="079FCC05" w14:textId="3C305903" w:rsidR="0070333B" w:rsidRPr="00F30DB6" w:rsidRDefault="00DC52C4" w:rsidP="00DC52C4">
            <w:pPr>
              <w:pStyle w:val="NoSpacing"/>
              <w:spacing w:line="276" w:lineRule="auto"/>
              <w:rPr>
                <w:rFonts w:ascii="Arial Narrow" w:hAnsi="Arial Narrow" w:cs="Arial"/>
                <w:b/>
                <w:sz w:val="20"/>
                <w:szCs w:val="20"/>
              </w:rPr>
            </w:pPr>
            <w:r w:rsidRPr="00F30DB6">
              <w:rPr>
                <w:rFonts w:ascii="Arial Narrow" w:hAnsi="Arial Narrow" w:cs="Arial"/>
                <w:sz w:val="20"/>
                <w:szCs w:val="20"/>
              </w:rPr>
              <w:t>In case of any transportation schedule are cancelled/ adjusted, the DTI Dubai Secretariat Team and the Transportation Services Company will negotiate terms and payment or undertake replacement/ adjustments necessary</w:t>
            </w:r>
          </w:p>
        </w:tc>
        <w:tc>
          <w:tcPr>
            <w:tcW w:w="1417" w:type="dxa"/>
            <w:shd w:val="clear" w:color="auto" w:fill="auto"/>
          </w:tcPr>
          <w:p w14:paraId="0F8A7539" w14:textId="3EBFC923" w:rsidR="00DC52C4" w:rsidRPr="00F30DB6" w:rsidRDefault="00DC52C4" w:rsidP="00DC52C4">
            <w:pPr>
              <w:rPr>
                <w:rFonts w:ascii="Arial Narrow" w:hAnsi="Arial Narrow"/>
                <w:sz w:val="20"/>
                <w:szCs w:val="20"/>
              </w:rPr>
            </w:pPr>
          </w:p>
          <w:p w14:paraId="7E3B7924" w14:textId="77777777" w:rsidR="00DC52C4" w:rsidRPr="00F30DB6" w:rsidRDefault="00DC52C4" w:rsidP="00DC52C4">
            <w:pPr>
              <w:rPr>
                <w:rFonts w:ascii="Arial Narrow" w:hAnsi="Arial Narrow"/>
                <w:sz w:val="20"/>
                <w:szCs w:val="20"/>
              </w:rPr>
            </w:pPr>
          </w:p>
          <w:p w14:paraId="21233861" w14:textId="29A221DA" w:rsidR="003C45F5" w:rsidRPr="00F30DB6" w:rsidRDefault="003C45F5" w:rsidP="00DC52C4">
            <w:pPr>
              <w:rPr>
                <w:rFonts w:ascii="Arial Narrow" w:hAnsi="Arial Narrow"/>
                <w:sz w:val="20"/>
                <w:szCs w:val="20"/>
              </w:rPr>
            </w:pPr>
          </w:p>
        </w:tc>
      </w:tr>
      <w:tr w:rsidR="00DC52C4" w:rsidRPr="00F30DB6" w14:paraId="108548A0" w14:textId="77777777" w:rsidTr="00DC52C4">
        <w:trPr>
          <w:trHeight w:val="576"/>
        </w:trPr>
        <w:tc>
          <w:tcPr>
            <w:tcW w:w="467" w:type="dxa"/>
            <w:shd w:val="clear" w:color="auto" w:fill="auto"/>
            <w:vAlign w:val="center"/>
          </w:tcPr>
          <w:p w14:paraId="6CC7FDEF" w14:textId="77777777" w:rsidR="00DC52C4" w:rsidRPr="00F30DB6" w:rsidRDefault="00DC52C4" w:rsidP="00DC52C4">
            <w:pPr>
              <w:pStyle w:val="NoSpacing"/>
              <w:rPr>
                <w:rFonts w:ascii="Arial Narrow" w:hAnsi="Arial Narrow" w:cs="Arial"/>
                <w:bCs/>
                <w:color w:val="000000" w:themeColor="text1"/>
                <w:sz w:val="20"/>
                <w:szCs w:val="20"/>
              </w:rPr>
            </w:pPr>
          </w:p>
        </w:tc>
        <w:tc>
          <w:tcPr>
            <w:tcW w:w="8322" w:type="dxa"/>
            <w:shd w:val="clear" w:color="auto" w:fill="auto"/>
          </w:tcPr>
          <w:p w14:paraId="4F659F20" w14:textId="30AA82D9" w:rsidR="00DC52C4" w:rsidRPr="00F30DB6" w:rsidRDefault="00DC52C4" w:rsidP="00DC52C4">
            <w:pPr>
              <w:pStyle w:val="NoSpacing"/>
              <w:spacing w:line="276" w:lineRule="auto"/>
              <w:rPr>
                <w:rFonts w:ascii="Arial Narrow" w:hAnsi="Arial Narrow" w:cs="Arial"/>
                <w:b/>
                <w:sz w:val="20"/>
                <w:szCs w:val="20"/>
              </w:rPr>
            </w:pPr>
            <w:r w:rsidRPr="00F30DB6">
              <w:rPr>
                <w:rFonts w:ascii="Arial Narrow" w:hAnsi="Arial Narrow" w:cs="Arial"/>
                <w:sz w:val="20"/>
                <w:szCs w:val="20"/>
              </w:rPr>
              <w:t xml:space="preserve">Important Note: Unless otherwise specified in the Terms of Reference (TOR), costs for the enumerated services and facilities are inclusive in the Transport Services Company rate </w:t>
            </w:r>
          </w:p>
        </w:tc>
        <w:tc>
          <w:tcPr>
            <w:tcW w:w="1417" w:type="dxa"/>
            <w:shd w:val="clear" w:color="auto" w:fill="auto"/>
          </w:tcPr>
          <w:p w14:paraId="08967EA6" w14:textId="77777777" w:rsidR="00DC52C4" w:rsidRPr="00F30DB6" w:rsidRDefault="00DC52C4" w:rsidP="00DC52C4">
            <w:pPr>
              <w:rPr>
                <w:rFonts w:ascii="Arial Narrow" w:hAnsi="Arial Narrow"/>
                <w:sz w:val="20"/>
                <w:szCs w:val="20"/>
              </w:rPr>
            </w:pPr>
          </w:p>
        </w:tc>
      </w:tr>
      <w:tr w:rsidR="00DC52C4" w:rsidRPr="00F30DB6" w14:paraId="340A2F83" w14:textId="77777777" w:rsidTr="00DC52C4">
        <w:trPr>
          <w:trHeight w:val="576"/>
        </w:trPr>
        <w:tc>
          <w:tcPr>
            <w:tcW w:w="467" w:type="dxa"/>
            <w:shd w:val="clear" w:color="auto" w:fill="auto"/>
            <w:vAlign w:val="center"/>
          </w:tcPr>
          <w:p w14:paraId="4A6FD95A" w14:textId="77777777" w:rsidR="00DC52C4" w:rsidRPr="00F30DB6" w:rsidRDefault="00DC52C4" w:rsidP="00DC52C4">
            <w:pPr>
              <w:pStyle w:val="NoSpacing"/>
              <w:rPr>
                <w:rFonts w:ascii="Arial Narrow" w:hAnsi="Arial Narrow" w:cs="Arial"/>
                <w:bCs/>
                <w:color w:val="000000" w:themeColor="text1"/>
                <w:sz w:val="20"/>
                <w:szCs w:val="20"/>
              </w:rPr>
            </w:pPr>
          </w:p>
        </w:tc>
        <w:tc>
          <w:tcPr>
            <w:tcW w:w="8322" w:type="dxa"/>
            <w:shd w:val="clear" w:color="auto" w:fill="auto"/>
          </w:tcPr>
          <w:p w14:paraId="3FF23C9E" w14:textId="6671677D" w:rsidR="00DC52C4" w:rsidRPr="00F30DB6" w:rsidRDefault="00DC52C4" w:rsidP="00DC52C4">
            <w:pPr>
              <w:pStyle w:val="NoSpacing"/>
              <w:spacing w:line="276" w:lineRule="auto"/>
              <w:rPr>
                <w:rFonts w:ascii="Arial Narrow" w:hAnsi="Arial Narrow" w:cs="Arial"/>
                <w:b/>
                <w:sz w:val="20"/>
                <w:szCs w:val="20"/>
              </w:rPr>
            </w:pPr>
            <w:r w:rsidRPr="00F30DB6">
              <w:rPr>
                <w:rFonts w:ascii="Arial Narrow" w:hAnsi="Arial Narrow" w:cs="Arial"/>
                <w:sz w:val="20"/>
                <w:szCs w:val="20"/>
              </w:rPr>
              <w:t xml:space="preserve">Must be open to handle all other transportation services outside of those indicated in the schedule which will be costed out using the same rates as quoted </w:t>
            </w:r>
          </w:p>
        </w:tc>
        <w:tc>
          <w:tcPr>
            <w:tcW w:w="1417" w:type="dxa"/>
            <w:shd w:val="clear" w:color="auto" w:fill="auto"/>
          </w:tcPr>
          <w:p w14:paraId="4B0C5AF4" w14:textId="77777777" w:rsidR="00DC52C4" w:rsidRPr="00F30DB6" w:rsidRDefault="00DC52C4" w:rsidP="00DC52C4">
            <w:pPr>
              <w:rPr>
                <w:rFonts w:ascii="Arial Narrow" w:hAnsi="Arial Narrow"/>
                <w:sz w:val="20"/>
                <w:szCs w:val="20"/>
              </w:rPr>
            </w:pPr>
          </w:p>
        </w:tc>
      </w:tr>
      <w:tr w:rsidR="00F30DB6" w:rsidRPr="00F30DB6" w14:paraId="432047A1" w14:textId="77777777" w:rsidTr="00DC52C4">
        <w:trPr>
          <w:trHeight w:val="576"/>
        </w:trPr>
        <w:tc>
          <w:tcPr>
            <w:tcW w:w="467" w:type="dxa"/>
            <w:shd w:val="clear" w:color="auto" w:fill="auto"/>
            <w:vAlign w:val="center"/>
          </w:tcPr>
          <w:p w14:paraId="4D8842A8" w14:textId="77777777" w:rsidR="00F30DB6" w:rsidRPr="00F30DB6" w:rsidRDefault="00F30DB6" w:rsidP="00DC52C4">
            <w:pPr>
              <w:pStyle w:val="NoSpacing"/>
              <w:rPr>
                <w:rFonts w:ascii="Arial Narrow" w:hAnsi="Arial Narrow" w:cs="Arial"/>
                <w:bCs/>
                <w:color w:val="000000" w:themeColor="text1"/>
                <w:sz w:val="20"/>
                <w:szCs w:val="20"/>
              </w:rPr>
            </w:pPr>
          </w:p>
        </w:tc>
        <w:tc>
          <w:tcPr>
            <w:tcW w:w="8322" w:type="dxa"/>
            <w:shd w:val="clear" w:color="auto" w:fill="auto"/>
          </w:tcPr>
          <w:p w14:paraId="7F721399" w14:textId="6D3CC468" w:rsidR="00F30DB6" w:rsidRPr="00F30DB6" w:rsidRDefault="00F30DB6" w:rsidP="00DC52C4">
            <w:pPr>
              <w:pStyle w:val="NoSpacing"/>
              <w:spacing w:line="276" w:lineRule="auto"/>
              <w:rPr>
                <w:rFonts w:ascii="Arial Narrow" w:hAnsi="Arial Narrow" w:cs="Arial"/>
                <w:sz w:val="20"/>
                <w:szCs w:val="20"/>
              </w:rPr>
            </w:pPr>
            <w:r w:rsidRPr="00F30DB6">
              <w:rPr>
                <w:rFonts w:ascii="Arial Narrow" w:hAnsi="Arial Narrow" w:cs="Arial"/>
                <w:bCs/>
                <w:color w:val="000000" w:themeColor="text1"/>
                <w:sz w:val="20"/>
                <w:szCs w:val="20"/>
              </w:rPr>
              <w:t>Transport service charges shall be based on daily confirmed booking/ trips.</w:t>
            </w:r>
          </w:p>
        </w:tc>
        <w:tc>
          <w:tcPr>
            <w:tcW w:w="1417" w:type="dxa"/>
            <w:shd w:val="clear" w:color="auto" w:fill="auto"/>
          </w:tcPr>
          <w:p w14:paraId="5666DC5A" w14:textId="77777777" w:rsidR="00F30DB6" w:rsidRPr="00F30DB6" w:rsidRDefault="00F30DB6" w:rsidP="00DC52C4">
            <w:pPr>
              <w:rPr>
                <w:rFonts w:ascii="Arial Narrow" w:hAnsi="Arial Narrow"/>
                <w:sz w:val="20"/>
                <w:szCs w:val="20"/>
              </w:rPr>
            </w:pPr>
          </w:p>
        </w:tc>
      </w:tr>
      <w:tr w:rsidR="00DC52C4" w:rsidRPr="00F30DB6" w14:paraId="7AC1AB89" w14:textId="77777777" w:rsidTr="00DC52C4">
        <w:trPr>
          <w:trHeight w:val="576"/>
        </w:trPr>
        <w:tc>
          <w:tcPr>
            <w:tcW w:w="467" w:type="dxa"/>
            <w:shd w:val="clear" w:color="auto" w:fill="D9E2F3" w:themeFill="accent5" w:themeFillTint="33"/>
            <w:vAlign w:val="center"/>
          </w:tcPr>
          <w:p w14:paraId="1B8547AF" w14:textId="4EF54225" w:rsidR="00DC52C4" w:rsidRPr="00F30DB6" w:rsidRDefault="00DC52C4" w:rsidP="00DC52C4">
            <w:pPr>
              <w:pStyle w:val="NoSpacing"/>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6.</w:t>
            </w:r>
          </w:p>
        </w:tc>
        <w:tc>
          <w:tcPr>
            <w:tcW w:w="8322" w:type="dxa"/>
            <w:shd w:val="clear" w:color="auto" w:fill="D9E2F3" w:themeFill="accent5" w:themeFillTint="33"/>
            <w:vAlign w:val="center"/>
          </w:tcPr>
          <w:p w14:paraId="631BC203" w14:textId="521AE2B9" w:rsidR="00DC52C4" w:rsidRPr="00F30DB6" w:rsidRDefault="00DC52C4" w:rsidP="00DC52C4">
            <w:pPr>
              <w:pStyle w:val="NoSpacing"/>
              <w:spacing w:line="276" w:lineRule="auto"/>
              <w:rPr>
                <w:rFonts w:ascii="Arial Narrow" w:hAnsi="Arial Narrow" w:cs="Arial"/>
                <w:sz w:val="20"/>
                <w:szCs w:val="20"/>
              </w:rPr>
            </w:pPr>
            <w:r w:rsidRPr="00F30DB6">
              <w:rPr>
                <w:rFonts w:ascii="Arial Narrow" w:hAnsi="Arial Narrow" w:cs="Arial"/>
                <w:b/>
                <w:bCs/>
                <w:sz w:val="20"/>
                <w:szCs w:val="20"/>
              </w:rPr>
              <w:t>PERIOD COVERED</w:t>
            </w:r>
          </w:p>
        </w:tc>
        <w:tc>
          <w:tcPr>
            <w:tcW w:w="1417" w:type="dxa"/>
            <w:shd w:val="clear" w:color="auto" w:fill="D9E2F3" w:themeFill="accent5" w:themeFillTint="33"/>
          </w:tcPr>
          <w:p w14:paraId="3AEEEB32" w14:textId="77777777" w:rsidR="00DC52C4" w:rsidRPr="00F30DB6" w:rsidRDefault="00DC52C4" w:rsidP="00DC52C4">
            <w:pPr>
              <w:rPr>
                <w:rFonts w:ascii="Arial Narrow" w:hAnsi="Arial Narrow"/>
                <w:sz w:val="20"/>
                <w:szCs w:val="20"/>
              </w:rPr>
            </w:pPr>
          </w:p>
        </w:tc>
      </w:tr>
      <w:tr w:rsidR="00DC52C4" w:rsidRPr="00F30DB6" w14:paraId="40B92278" w14:textId="77777777" w:rsidTr="00DC52C4">
        <w:trPr>
          <w:trHeight w:val="296"/>
        </w:trPr>
        <w:tc>
          <w:tcPr>
            <w:tcW w:w="467" w:type="dxa"/>
            <w:shd w:val="clear" w:color="auto" w:fill="auto"/>
            <w:vAlign w:val="center"/>
          </w:tcPr>
          <w:p w14:paraId="4DC0F482" w14:textId="77777777" w:rsidR="00DC52C4" w:rsidRPr="00F30DB6" w:rsidRDefault="00DC52C4" w:rsidP="00DC52C4">
            <w:pPr>
              <w:pStyle w:val="NoSpacing"/>
              <w:rPr>
                <w:rFonts w:ascii="Arial Narrow" w:hAnsi="Arial Narrow" w:cs="Arial"/>
                <w:bCs/>
                <w:color w:val="000000" w:themeColor="text1"/>
                <w:sz w:val="20"/>
                <w:szCs w:val="20"/>
              </w:rPr>
            </w:pPr>
          </w:p>
        </w:tc>
        <w:tc>
          <w:tcPr>
            <w:tcW w:w="8322" w:type="dxa"/>
            <w:shd w:val="clear" w:color="auto" w:fill="auto"/>
          </w:tcPr>
          <w:p w14:paraId="7E70FBAF" w14:textId="5CD714F9" w:rsidR="00DC52C4" w:rsidRPr="00F30DB6" w:rsidRDefault="00DC52C4" w:rsidP="00DC52C4">
            <w:pPr>
              <w:pStyle w:val="NoSpacing"/>
              <w:spacing w:line="276" w:lineRule="auto"/>
              <w:rPr>
                <w:rFonts w:ascii="Arial Narrow" w:hAnsi="Arial Narrow" w:cs="Arial"/>
                <w:sz w:val="20"/>
                <w:szCs w:val="20"/>
              </w:rPr>
            </w:pPr>
            <w:r w:rsidRPr="00F30DB6">
              <w:rPr>
                <w:rFonts w:ascii="Arial Narrow" w:hAnsi="Arial Narrow" w:cs="Arial"/>
                <w:sz w:val="20"/>
                <w:szCs w:val="20"/>
              </w:rPr>
              <w:t>M</w:t>
            </w:r>
            <w:r w:rsidR="0049380B">
              <w:rPr>
                <w:rFonts w:ascii="Arial Narrow" w:hAnsi="Arial Narrow" w:cs="Arial"/>
                <w:sz w:val="20"/>
                <w:szCs w:val="20"/>
              </w:rPr>
              <w:t xml:space="preserve">ust render services from </w:t>
            </w:r>
            <w:r w:rsidR="001E30C8">
              <w:rPr>
                <w:rFonts w:ascii="Arial Narrow" w:hAnsi="Arial Narrow" w:cs="Arial"/>
                <w:sz w:val="20"/>
                <w:szCs w:val="20"/>
              </w:rPr>
              <w:t>1-31 December 2021 (31 days)</w:t>
            </w:r>
            <w:bookmarkStart w:id="12" w:name="_GoBack"/>
            <w:bookmarkEnd w:id="12"/>
          </w:p>
        </w:tc>
        <w:tc>
          <w:tcPr>
            <w:tcW w:w="1417" w:type="dxa"/>
            <w:shd w:val="clear" w:color="auto" w:fill="auto"/>
          </w:tcPr>
          <w:p w14:paraId="4F746E52" w14:textId="77777777" w:rsidR="00DC52C4" w:rsidRPr="00F30DB6" w:rsidRDefault="00DC52C4" w:rsidP="00DC52C4">
            <w:pPr>
              <w:rPr>
                <w:rFonts w:ascii="Arial Narrow" w:hAnsi="Arial Narrow"/>
                <w:sz w:val="20"/>
                <w:szCs w:val="20"/>
              </w:rPr>
            </w:pPr>
          </w:p>
        </w:tc>
      </w:tr>
      <w:tr w:rsidR="00DC52C4" w:rsidRPr="00F30DB6" w14:paraId="04437859" w14:textId="77777777" w:rsidTr="00243887">
        <w:trPr>
          <w:trHeight w:val="432"/>
        </w:trPr>
        <w:tc>
          <w:tcPr>
            <w:tcW w:w="467" w:type="dxa"/>
            <w:shd w:val="clear" w:color="auto" w:fill="D9E2F3" w:themeFill="accent5" w:themeFillTint="33"/>
            <w:vAlign w:val="center"/>
          </w:tcPr>
          <w:p w14:paraId="60523872" w14:textId="75D68B44" w:rsidR="00DC52C4" w:rsidRPr="00F30DB6" w:rsidRDefault="00DC52C4" w:rsidP="00DC52C4">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7.</w:t>
            </w:r>
          </w:p>
        </w:tc>
        <w:tc>
          <w:tcPr>
            <w:tcW w:w="8322" w:type="dxa"/>
            <w:shd w:val="clear" w:color="auto" w:fill="D9E2F3" w:themeFill="accent5" w:themeFillTint="33"/>
            <w:vAlign w:val="center"/>
          </w:tcPr>
          <w:p w14:paraId="4D4C5E41" w14:textId="0BACAE04" w:rsidR="00DC52C4" w:rsidRPr="00F30DB6" w:rsidRDefault="00DC52C4" w:rsidP="00DC52C4">
            <w:pPr>
              <w:pStyle w:val="NoSpacing"/>
              <w:jc w:val="both"/>
              <w:rPr>
                <w:rFonts w:ascii="Arial Narrow" w:hAnsi="Arial Narrow" w:cs="Arial"/>
                <w:b/>
                <w:color w:val="000000" w:themeColor="text1"/>
                <w:sz w:val="20"/>
                <w:szCs w:val="20"/>
              </w:rPr>
            </w:pPr>
            <w:r w:rsidRPr="00F30DB6">
              <w:rPr>
                <w:rFonts w:ascii="Arial Narrow" w:hAnsi="Arial Narrow" w:cs="Arial"/>
                <w:b/>
                <w:sz w:val="20"/>
                <w:szCs w:val="20"/>
              </w:rPr>
              <w:t xml:space="preserve">BUDGET AND TERMS OF PAYMENT </w:t>
            </w:r>
          </w:p>
        </w:tc>
        <w:tc>
          <w:tcPr>
            <w:tcW w:w="1417" w:type="dxa"/>
            <w:shd w:val="clear" w:color="auto" w:fill="D9E2F3" w:themeFill="accent5" w:themeFillTint="33"/>
          </w:tcPr>
          <w:p w14:paraId="05C8D296" w14:textId="4DC29878" w:rsidR="00DC52C4" w:rsidRPr="00F30DB6" w:rsidRDefault="00DC52C4" w:rsidP="00DC52C4">
            <w:pPr>
              <w:pStyle w:val="NoSpacing"/>
              <w:jc w:val="both"/>
              <w:rPr>
                <w:rFonts w:ascii="Arial Narrow" w:hAnsi="Arial Narrow" w:cs="Arial"/>
                <w:b/>
                <w:color w:val="000000" w:themeColor="text1"/>
                <w:sz w:val="20"/>
                <w:szCs w:val="20"/>
              </w:rPr>
            </w:pPr>
          </w:p>
        </w:tc>
      </w:tr>
      <w:tr w:rsidR="00DC52C4" w:rsidRPr="00F30DB6" w14:paraId="1CD23D17" w14:textId="77777777" w:rsidTr="0005384F">
        <w:trPr>
          <w:trHeight w:val="432"/>
        </w:trPr>
        <w:tc>
          <w:tcPr>
            <w:tcW w:w="467" w:type="dxa"/>
            <w:shd w:val="clear" w:color="auto" w:fill="auto"/>
            <w:vAlign w:val="center"/>
          </w:tcPr>
          <w:p w14:paraId="2B6C961F" w14:textId="6331BB0E" w:rsidR="00DC52C4" w:rsidRPr="00F30DB6" w:rsidRDefault="00DC52C4" w:rsidP="00DC52C4">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074D5E32" w14:textId="77777777" w:rsidR="00E97D01" w:rsidRPr="001F67E5" w:rsidRDefault="00E97D01" w:rsidP="00E97D01">
            <w:pPr>
              <w:pStyle w:val="NoSpacing"/>
              <w:spacing w:line="276" w:lineRule="auto"/>
              <w:rPr>
                <w:rFonts w:ascii="Arial" w:hAnsi="Arial" w:cs="Arial"/>
                <w:color w:val="000000" w:themeColor="text1"/>
                <w:sz w:val="20"/>
              </w:rPr>
            </w:pPr>
            <w:r w:rsidRPr="001F67E5">
              <w:rPr>
                <w:rFonts w:ascii="Arial" w:hAnsi="Arial" w:cs="Arial"/>
                <w:color w:val="000000" w:themeColor="text1"/>
                <w:sz w:val="20"/>
              </w:rPr>
              <w:t xml:space="preserve">Approved budget for the contract (ABC) is </w:t>
            </w:r>
            <w:r>
              <w:rPr>
                <w:rFonts w:ascii="Arial" w:hAnsi="Arial" w:cs="Arial"/>
                <w:b/>
                <w:color w:val="000000" w:themeColor="text1"/>
                <w:sz w:val="20"/>
              </w:rPr>
              <w:t xml:space="preserve">AED 52,080.00 or PHP 729,120.00 </w:t>
            </w:r>
            <w:r w:rsidRPr="001F67E5">
              <w:rPr>
                <w:rFonts w:ascii="Arial" w:hAnsi="Arial" w:cs="Arial"/>
                <w:color w:val="000000" w:themeColor="text1"/>
                <w:sz w:val="20"/>
              </w:rPr>
              <w:t xml:space="preserve">inclusive of all applicable taxes in the UAE upon delivery of completed requirement. The winning bid shall be determined based on the quality of proposal with the most advantageous financial package cost, provided that the amount of bid does not exceed the ABC. </w:t>
            </w:r>
          </w:p>
          <w:p w14:paraId="7FC7E80B" w14:textId="451F5FEC" w:rsidR="00DC52C4" w:rsidRPr="00F30DB6" w:rsidRDefault="00DC52C4" w:rsidP="00DC52C4">
            <w:pPr>
              <w:pStyle w:val="NoSpacing"/>
              <w:ind w:left="275" w:hanging="284"/>
              <w:jc w:val="both"/>
              <w:rPr>
                <w:rFonts w:ascii="Arial Narrow" w:hAnsi="Arial Narrow" w:cs="Arial"/>
                <w:bCs/>
                <w:color w:val="000000" w:themeColor="text1"/>
                <w:sz w:val="20"/>
                <w:szCs w:val="20"/>
              </w:rPr>
            </w:pPr>
          </w:p>
        </w:tc>
        <w:tc>
          <w:tcPr>
            <w:tcW w:w="1417" w:type="dxa"/>
            <w:shd w:val="clear" w:color="auto" w:fill="auto"/>
          </w:tcPr>
          <w:p w14:paraId="331DE475" w14:textId="5C82D990" w:rsidR="00DC52C4" w:rsidRPr="00F30DB6" w:rsidRDefault="00DC52C4" w:rsidP="00DC52C4">
            <w:pPr>
              <w:pStyle w:val="NoSpacing"/>
              <w:jc w:val="both"/>
              <w:rPr>
                <w:rFonts w:ascii="Arial Narrow" w:hAnsi="Arial Narrow" w:cs="Arial"/>
                <w:b/>
                <w:color w:val="000000" w:themeColor="text1"/>
                <w:sz w:val="20"/>
                <w:szCs w:val="20"/>
              </w:rPr>
            </w:pPr>
          </w:p>
        </w:tc>
      </w:tr>
      <w:tr w:rsidR="00DC52C4" w:rsidRPr="00F30DB6" w14:paraId="157ABE64" w14:textId="77777777" w:rsidTr="0005384F">
        <w:trPr>
          <w:trHeight w:val="432"/>
        </w:trPr>
        <w:tc>
          <w:tcPr>
            <w:tcW w:w="467" w:type="dxa"/>
            <w:shd w:val="clear" w:color="auto" w:fill="auto"/>
            <w:vAlign w:val="center"/>
          </w:tcPr>
          <w:p w14:paraId="0FB1108F" w14:textId="05E1EB98" w:rsidR="00DC52C4" w:rsidRPr="00F30DB6" w:rsidRDefault="00DC52C4" w:rsidP="00DC52C4">
            <w:pPr>
              <w:pStyle w:val="NoSpacing"/>
              <w:rPr>
                <w:rFonts w:ascii="Arial Narrow" w:hAnsi="Arial Narrow" w:cs="Arial"/>
                <w:bCs/>
                <w:color w:val="000000" w:themeColor="text1"/>
                <w:sz w:val="20"/>
                <w:szCs w:val="20"/>
              </w:rPr>
            </w:pPr>
          </w:p>
        </w:tc>
        <w:tc>
          <w:tcPr>
            <w:tcW w:w="8322" w:type="dxa"/>
            <w:shd w:val="clear" w:color="auto" w:fill="auto"/>
            <w:vAlign w:val="center"/>
          </w:tcPr>
          <w:p w14:paraId="16D4E524" w14:textId="63C5EDA3" w:rsidR="00DC52C4" w:rsidRPr="00F30DB6" w:rsidRDefault="00392062" w:rsidP="00392062">
            <w:pPr>
              <w:pStyle w:val="Default"/>
              <w:rPr>
                <w:rFonts w:ascii="Arial Narrow" w:hAnsi="Arial Narrow"/>
                <w:b/>
                <w:bCs/>
                <w:sz w:val="20"/>
                <w:szCs w:val="20"/>
              </w:rPr>
            </w:pPr>
            <w:r w:rsidRPr="00F30DB6">
              <w:rPr>
                <w:rFonts w:ascii="Arial Narrow" w:hAnsi="Arial Narrow"/>
                <w:sz w:val="20"/>
                <w:szCs w:val="20"/>
              </w:rPr>
              <w:t xml:space="preserve">Invoices and Payments must be issued/ payable to the </w:t>
            </w:r>
            <w:r w:rsidRPr="00F30DB6">
              <w:rPr>
                <w:rFonts w:ascii="Arial Narrow" w:hAnsi="Arial Narrow"/>
                <w:b/>
                <w:bCs/>
                <w:sz w:val="20"/>
                <w:szCs w:val="20"/>
              </w:rPr>
              <w:t xml:space="preserve">Republic of the Philippines Pavilion –Expo 2020 with license no. EXP-01-46. </w:t>
            </w:r>
          </w:p>
        </w:tc>
        <w:tc>
          <w:tcPr>
            <w:tcW w:w="1417" w:type="dxa"/>
            <w:shd w:val="clear" w:color="auto" w:fill="auto"/>
          </w:tcPr>
          <w:p w14:paraId="0067497C" w14:textId="22E14195" w:rsidR="00DC52C4" w:rsidRPr="00F30DB6" w:rsidRDefault="00DC52C4" w:rsidP="00DC52C4">
            <w:pPr>
              <w:pStyle w:val="NoSpacing"/>
              <w:jc w:val="both"/>
              <w:rPr>
                <w:rFonts w:ascii="Arial Narrow" w:hAnsi="Arial Narrow" w:cs="Arial"/>
                <w:b/>
                <w:color w:val="000000" w:themeColor="text1"/>
                <w:sz w:val="20"/>
                <w:szCs w:val="20"/>
              </w:rPr>
            </w:pPr>
          </w:p>
        </w:tc>
      </w:tr>
      <w:tr w:rsidR="00392062" w:rsidRPr="00F30DB6" w14:paraId="3D54A408" w14:textId="77777777" w:rsidTr="006E43F1">
        <w:trPr>
          <w:trHeight w:val="432"/>
        </w:trPr>
        <w:tc>
          <w:tcPr>
            <w:tcW w:w="467" w:type="dxa"/>
            <w:shd w:val="clear" w:color="auto" w:fill="auto"/>
            <w:vAlign w:val="center"/>
          </w:tcPr>
          <w:p w14:paraId="745B9B0F" w14:textId="4717E216" w:rsidR="00392062" w:rsidRPr="00F30DB6" w:rsidRDefault="00392062" w:rsidP="00392062">
            <w:pPr>
              <w:pStyle w:val="NoSpacing"/>
              <w:rPr>
                <w:rFonts w:ascii="Arial Narrow" w:hAnsi="Arial Narrow" w:cs="Arial"/>
                <w:bCs/>
                <w:color w:val="000000" w:themeColor="text1"/>
                <w:sz w:val="20"/>
                <w:szCs w:val="20"/>
              </w:rPr>
            </w:pPr>
          </w:p>
        </w:tc>
        <w:tc>
          <w:tcPr>
            <w:tcW w:w="8322" w:type="dxa"/>
            <w:shd w:val="clear" w:color="auto" w:fill="auto"/>
          </w:tcPr>
          <w:p w14:paraId="56C315C2" w14:textId="77777777" w:rsidR="00392062" w:rsidRPr="00F30DB6" w:rsidRDefault="00392062" w:rsidP="00392062">
            <w:pPr>
              <w:pStyle w:val="NoSpacing"/>
              <w:jc w:val="both"/>
              <w:rPr>
                <w:rFonts w:ascii="Arial Narrow" w:hAnsi="Arial Narrow"/>
                <w:sz w:val="20"/>
                <w:szCs w:val="20"/>
              </w:rPr>
            </w:pPr>
            <w:r w:rsidRPr="00F30DB6">
              <w:rPr>
                <w:rFonts w:ascii="Arial Narrow" w:hAnsi="Arial Narrow"/>
                <w:sz w:val="20"/>
                <w:szCs w:val="20"/>
              </w:rPr>
              <w:t>Payment schedule will be as follows:</w:t>
            </w:r>
          </w:p>
          <w:p w14:paraId="05A31019" w14:textId="77777777" w:rsidR="00392062" w:rsidRPr="00F30DB6" w:rsidRDefault="00392062" w:rsidP="00392062">
            <w:pPr>
              <w:pStyle w:val="NoSpacing"/>
              <w:jc w:val="both"/>
              <w:rPr>
                <w:rFonts w:ascii="Arial Narrow" w:hAnsi="Arial Narrow"/>
                <w:sz w:val="20"/>
                <w:szCs w:val="20"/>
              </w:rPr>
            </w:pPr>
          </w:p>
          <w:p w14:paraId="7958844F" w14:textId="690DB38D" w:rsidR="00392062" w:rsidRPr="00F30DB6" w:rsidRDefault="00E97D01" w:rsidP="00392062">
            <w:pPr>
              <w:pStyle w:val="NoSpacing"/>
              <w:jc w:val="both"/>
              <w:rPr>
                <w:rFonts w:ascii="Arial Narrow" w:hAnsi="Arial Narrow" w:cs="Arial"/>
                <w:bCs/>
                <w:color w:val="000000" w:themeColor="text1"/>
                <w:sz w:val="20"/>
                <w:szCs w:val="20"/>
              </w:rPr>
            </w:pPr>
            <w:r w:rsidRPr="00E97D01">
              <w:rPr>
                <w:rFonts w:ascii="Arial Narrow" w:hAnsi="Arial Narrow" w:cs="Arial"/>
                <w:bCs/>
                <w:color w:val="000000" w:themeColor="text1"/>
                <w:sz w:val="20"/>
                <w:szCs w:val="20"/>
              </w:rPr>
              <w:drawing>
                <wp:inline distT="0" distB="0" distL="0" distR="0" wp14:anchorId="4DAE1F48" wp14:editId="2BF2FF0C">
                  <wp:extent cx="514731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7310" cy="502920"/>
                          </a:xfrm>
                          <a:prstGeom prst="rect">
                            <a:avLst/>
                          </a:prstGeom>
                        </pic:spPr>
                      </pic:pic>
                    </a:graphicData>
                  </a:graphic>
                </wp:inline>
              </w:drawing>
            </w:r>
          </w:p>
        </w:tc>
        <w:tc>
          <w:tcPr>
            <w:tcW w:w="1417" w:type="dxa"/>
            <w:shd w:val="clear" w:color="auto" w:fill="auto"/>
          </w:tcPr>
          <w:p w14:paraId="53D8C043" w14:textId="60F12254" w:rsidR="00392062" w:rsidRPr="00F30DB6" w:rsidRDefault="00392062" w:rsidP="00392062">
            <w:pPr>
              <w:pStyle w:val="NoSpacing"/>
              <w:jc w:val="both"/>
              <w:rPr>
                <w:rFonts w:ascii="Arial Narrow" w:hAnsi="Arial Narrow" w:cs="Arial"/>
                <w:b/>
                <w:color w:val="000000" w:themeColor="text1"/>
                <w:sz w:val="20"/>
                <w:szCs w:val="20"/>
              </w:rPr>
            </w:pPr>
          </w:p>
        </w:tc>
      </w:tr>
      <w:tr w:rsidR="00392062" w:rsidRPr="00F30DB6" w14:paraId="698564BD" w14:textId="77777777" w:rsidTr="00392062">
        <w:trPr>
          <w:trHeight w:val="917"/>
        </w:trPr>
        <w:tc>
          <w:tcPr>
            <w:tcW w:w="467" w:type="dxa"/>
            <w:shd w:val="clear" w:color="auto" w:fill="auto"/>
            <w:vAlign w:val="center"/>
          </w:tcPr>
          <w:p w14:paraId="487E5400" w14:textId="7A4944D9" w:rsidR="00392062" w:rsidRPr="00F30DB6" w:rsidRDefault="00392062" w:rsidP="00392062">
            <w:pPr>
              <w:pStyle w:val="NoSpacing"/>
              <w:rPr>
                <w:rFonts w:ascii="Arial Narrow" w:hAnsi="Arial Narrow" w:cs="Arial"/>
                <w:bCs/>
                <w:color w:val="000000" w:themeColor="text1"/>
                <w:sz w:val="20"/>
                <w:szCs w:val="20"/>
              </w:rPr>
            </w:pPr>
          </w:p>
        </w:tc>
        <w:tc>
          <w:tcPr>
            <w:tcW w:w="8322" w:type="dxa"/>
            <w:shd w:val="clear" w:color="auto" w:fill="auto"/>
          </w:tcPr>
          <w:p w14:paraId="475BCBC0" w14:textId="3F6D33D1" w:rsidR="00392062" w:rsidRPr="00F30DB6" w:rsidRDefault="00392062" w:rsidP="00392062">
            <w:pPr>
              <w:pStyle w:val="Default"/>
              <w:spacing w:line="276" w:lineRule="auto"/>
              <w:jc w:val="both"/>
              <w:rPr>
                <w:rFonts w:ascii="Arial Narrow" w:hAnsi="Arial Narrow"/>
                <w:sz w:val="20"/>
                <w:szCs w:val="20"/>
              </w:rPr>
            </w:pPr>
            <w:r w:rsidRPr="00F30DB6">
              <w:rPr>
                <w:rFonts w:ascii="Arial Narrow" w:hAnsi="Arial Narrow"/>
                <w:sz w:val="20"/>
                <w:szCs w:val="20"/>
              </w:rPr>
              <w:t xml:space="preserve">Payment will be processed upon receipt of the invoice/ request for payment from the winning bidder after services have been rendered. All payments shall be subject to applicable Philippine government laws and regulations. </w:t>
            </w:r>
          </w:p>
        </w:tc>
        <w:tc>
          <w:tcPr>
            <w:tcW w:w="1417" w:type="dxa"/>
            <w:shd w:val="clear" w:color="auto" w:fill="auto"/>
          </w:tcPr>
          <w:p w14:paraId="27A46A0E" w14:textId="369DA38E" w:rsidR="00392062" w:rsidRPr="00F30DB6" w:rsidRDefault="00392062" w:rsidP="00392062">
            <w:pPr>
              <w:pStyle w:val="NoSpacing"/>
              <w:jc w:val="both"/>
              <w:rPr>
                <w:rFonts w:ascii="Arial Narrow" w:hAnsi="Arial Narrow" w:cs="Arial"/>
                <w:b/>
                <w:color w:val="000000" w:themeColor="text1"/>
                <w:sz w:val="20"/>
                <w:szCs w:val="20"/>
              </w:rPr>
            </w:pPr>
          </w:p>
        </w:tc>
      </w:tr>
    </w:tbl>
    <w:p w14:paraId="695DB316" w14:textId="77777777" w:rsidR="00682447" w:rsidRPr="00F30DB6" w:rsidRDefault="00682447" w:rsidP="00682447">
      <w:pPr>
        <w:rPr>
          <w:rFonts w:ascii="Arial Narrow" w:hAnsi="Arial Narrow" w:cs="Arial"/>
          <w:sz w:val="20"/>
          <w:szCs w:val="20"/>
        </w:rPr>
      </w:pPr>
    </w:p>
    <w:p w14:paraId="7FD987EF"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6D5734F2"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525DFF0E"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7D23EE07"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5FD7E10B"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1B73DB0A"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093A5DC6"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7E16986E"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6A6309CC"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4AFAAC86"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1D332752" w14:textId="77777777" w:rsidR="00392062" w:rsidRPr="00F30DB6" w:rsidRDefault="00392062" w:rsidP="003D5DC1">
      <w:pPr>
        <w:autoSpaceDE w:val="0"/>
        <w:autoSpaceDN w:val="0"/>
        <w:adjustRightInd w:val="0"/>
        <w:spacing w:after="0" w:line="240" w:lineRule="auto"/>
        <w:jc w:val="both"/>
        <w:rPr>
          <w:rFonts w:ascii="Arial Narrow" w:hAnsi="Arial Narrow" w:cs="Arial"/>
          <w:b/>
          <w:bCs/>
          <w:sz w:val="20"/>
          <w:szCs w:val="20"/>
        </w:rPr>
      </w:pPr>
    </w:p>
    <w:p w14:paraId="568E46D1" w14:textId="0D5BFE30" w:rsidR="00682447" w:rsidRPr="00F30DB6" w:rsidRDefault="00682447" w:rsidP="003D5DC1">
      <w:pPr>
        <w:autoSpaceDE w:val="0"/>
        <w:autoSpaceDN w:val="0"/>
        <w:adjustRightInd w:val="0"/>
        <w:spacing w:after="0" w:line="240" w:lineRule="auto"/>
        <w:jc w:val="both"/>
        <w:rPr>
          <w:rFonts w:ascii="Arial Narrow" w:hAnsi="Arial Narrow" w:cs="Arial"/>
          <w:b/>
          <w:bCs/>
          <w:sz w:val="20"/>
          <w:szCs w:val="20"/>
        </w:rPr>
      </w:pPr>
      <w:r w:rsidRPr="00F30DB6">
        <w:rPr>
          <w:rFonts w:ascii="Arial Narrow" w:hAnsi="Arial Narrow" w:cs="Arial"/>
          <w:b/>
          <w:bCs/>
          <w:sz w:val="20"/>
          <w:szCs w:val="20"/>
        </w:rPr>
        <w:t>I hereby certify that the statement of compliance to the foregoing technical specifications are true and correct, otherwise, if found to be false either during bid evaluation or post-qualifications, the same shall give rise to automatic disqualification of our bid.</w:t>
      </w:r>
    </w:p>
    <w:p w14:paraId="741803BC" w14:textId="77777777" w:rsidR="003D5DC1" w:rsidRPr="00F30DB6" w:rsidRDefault="003D5DC1" w:rsidP="003D5DC1">
      <w:pPr>
        <w:autoSpaceDE w:val="0"/>
        <w:autoSpaceDN w:val="0"/>
        <w:adjustRightInd w:val="0"/>
        <w:spacing w:after="0" w:line="240" w:lineRule="auto"/>
        <w:jc w:val="both"/>
        <w:rPr>
          <w:rFonts w:ascii="Arial Narrow" w:hAnsi="Arial Narrow" w:cs="Arial"/>
          <w:b/>
          <w:bCs/>
          <w:sz w:val="20"/>
          <w:szCs w:val="20"/>
        </w:rPr>
      </w:pPr>
    </w:p>
    <w:tbl>
      <w:tblPr>
        <w:tblStyle w:val="TableGrid"/>
        <w:tblW w:w="0" w:type="auto"/>
        <w:tblLook w:val="04A0" w:firstRow="1" w:lastRow="0" w:firstColumn="1" w:lastColumn="0" w:noHBand="0" w:noVBand="1"/>
      </w:tblPr>
      <w:tblGrid>
        <w:gridCol w:w="2695"/>
        <w:gridCol w:w="6321"/>
      </w:tblGrid>
      <w:tr w:rsidR="00682447" w:rsidRPr="00F30DB6" w14:paraId="15341B29" w14:textId="77777777" w:rsidTr="00682447">
        <w:trPr>
          <w:trHeight w:val="432"/>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3FA109" w14:textId="77777777" w:rsidR="00682447" w:rsidRPr="00F30DB6" w:rsidRDefault="00682447" w:rsidP="003D5DC1">
            <w:pPr>
              <w:autoSpaceDE w:val="0"/>
              <w:autoSpaceDN w:val="0"/>
              <w:adjustRightInd w:val="0"/>
              <w:ind w:left="-108"/>
              <w:rPr>
                <w:rFonts w:ascii="Arial Narrow" w:hAnsi="Arial Narrow" w:cs="Arial"/>
                <w:sz w:val="20"/>
                <w:szCs w:val="20"/>
              </w:rPr>
            </w:pPr>
            <w:r w:rsidRPr="00F30DB6">
              <w:rPr>
                <w:rFonts w:ascii="Arial Narrow" w:hAnsi="Arial Narrow" w:cs="Arial"/>
                <w:sz w:val="20"/>
                <w:szCs w:val="20"/>
              </w:rPr>
              <w:t>Name of Company:</w:t>
            </w:r>
          </w:p>
        </w:tc>
        <w:tc>
          <w:tcPr>
            <w:tcW w:w="6321" w:type="dxa"/>
            <w:tcBorders>
              <w:top w:val="single" w:sz="4" w:space="0" w:color="FFFFFF" w:themeColor="background1"/>
              <w:left w:val="single" w:sz="4" w:space="0" w:color="FFFFFF" w:themeColor="background1"/>
              <w:right w:val="single" w:sz="4" w:space="0" w:color="FFFFFF"/>
            </w:tcBorders>
          </w:tcPr>
          <w:p w14:paraId="43119955" w14:textId="77777777" w:rsidR="00682447" w:rsidRPr="00F30DB6" w:rsidRDefault="00682447" w:rsidP="003D5DC1">
            <w:pPr>
              <w:autoSpaceDE w:val="0"/>
              <w:autoSpaceDN w:val="0"/>
              <w:adjustRightInd w:val="0"/>
              <w:rPr>
                <w:rFonts w:ascii="Arial Narrow" w:hAnsi="Arial Narrow" w:cs="Arial"/>
                <w:sz w:val="20"/>
                <w:szCs w:val="20"/>
              </w:rPr>
            </w:pPr>
          </w:p>
        </w:tc>
      </w:tr>
      <w:tr w:rsidR="00682447" w:rsidRPr="00F30DB6" w14:paraId="30B56875" w14:textId="77777777" w:rsidTr="00682447">
        <w:trPr>
          <w:trHeight w:val="1008"/>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bottom"/>
          </w:tcPr>
          <w:p w14:paraId="382D437F" w14:textId="2631DCD9" w:rsidR="00682447" w:rsidRPr="00F30DB6" w:rsidRDefault="003D5DC1" w:rsidP="003D5DC1">
            <w:pPr>
              <w:autoSpaceDE w:val="0"/>
              <w:autoSpaceDN w:val="0"/>
              <w:adjustRightInd w:val="0"/>
              <w:rPr>
                <w:rFonts w:ascii="Arial Narrow" w:hAnsi="Arial Narrow" w:cs="Arial"/>
                <w:sz w:val="20"/>
                <w:szCs w:val="20"/>
              </w:rPr>
            </w:pPr>
            <w:r w:rsidRPr="00F30DB6">
              <w:rPr>
                <w:rFonts w:ascii="Arial Narrow" w:hAnsi="Arial Narrow" w:cs="Arial"/>
                <w:sz w:val="20"/>
                <w:szCs w:val="20"/>
              </w:rPr>
              <w:t>S</w:t>
            </w:r>
            <w:r w:rsidR="00682447" w:rsidRPr="00F30DB6">
              <w:rPr>
                <w:rFonts w:ascii="Arial Narrow" w:hAnsi="Arial Narrow" w:cs="Arial"/>
                <w:sz w:val="20"/>
                <w:szCs w:val="20"/>
              </w:rPr>
              <w:t>ignature:</w:t>
            </w:r>
          </w:p>
        </w:tc>
        <w:tc>
          <w:tcPr>
            <w:tcW w:w="6321" w:type="dxa"/>
            <w:tcBorders>
              <w:left w:val="single" w:sz="4" w:space="0" w:color="FFFFFF" w:themeColor="background1"/>
              <w:right w:val="single" w:sz="4" w:space="0" w:color="FFFFFF"/>
            </w:tcBorders>
          </w:tcPr>
          <w:p w14:paraId="3B8321D3" w14:textId="77777777" w:rsidR="00682447" w:rsidRPr="00F30DB6" w:rsidRDefault="00682447" w:rsidP="003D5DC1">
            <w:pPr>
              <w:autoSpaceDE w:val="0"/>
              <w:autoSpaceDN w:val="0"/>
              <w:adjustRightInd w:val="0"/>
              <w:rPr>
                <w:rFonts w:ascii="Arial Narrow" w:hAnsi="Arial Narrow" w:cs="Arial"/>
                <w:sz w:val="20"/>
                <w:szCs w:val="20"/>
              </w:rPr>
            </w:pPr>
          </w:p>
        </w:tc>
      </w:tr>
      <w:tr w:rsidR="00682447" w:rsidRPr="00F30DB6" w14:paraId="0E7E73C8" w14:textId="77777777" w:rsidTr="00682447">
        <w:trPr>
          <w:trHeight w:val="864"/>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2E3C56" w14:textId="77777777" w:rsidR="00682447" w:rsidRPr="00F30DB6" w:rsidRDefault="00682447" w:rsidP="003D5DC1">
            <w:pPr>
              <w:autoSpaceDE w:val="0"/>
              <w:autoSpaceDN w:val="0"/>
              <w:adjustRightInd w:val="0"/>
              <w:jc w:val="right"/>
              <w:rPr>
                <w:rFonts w:ascii="Arial Narrow" w:hAnsi="Arial Narrow" w:cs="Arial"/>
                <w:sz w:val="20"/>
                <w:szCs w:val="20"/>
              </w:rPr>
            </w:pPr>
          </w:p>
          <w:p w14:paraId="3A750AF3" w14:textId="77777777" w:rsidR="00760264" w:rsidRPr="00F30DB6" w:rsidRDefault="00760264" w:rsidP="003D5DC1">
            <w:pPr>
              <w:autoSpaceDE w:val="0"/>
              <w:autoSpaceDN w:val="0"/>
              <w:adjustRightInd w:val="0"/>
              <w:jc w:val="right"/>
              <w:rPr>
                <w:rFonts w:ascii="Arial Narrow" w:hAnsi="Arial Narrow" w:cs="Arial"/>
                <w:sz w:val="20"/>
                <w:szCs w:val="20"/>
              </w:rPr>
            </w:pPr>
          </w:p>
        </w:tc>
        <w:tc>
          <w:tcPr>
            <w:tcW w:w="6321" w:type="dxa"/>
            <w:tcBorders>
              <w:left w:val="single" w:sz="4" w:space="0" w:color="FFFFFF" w:themeColor="background1"/>
              <w:bottom w:val="single" w:sz="4" w:space="0" w:color="FFFFFF" w:themeColor="background1"/>
              <w:right w:val="single" w:sz="4" w:space="0" w:color="FFFFFF"/>
            </w:tcBorders>
          </w:tcPr>
          <w:p w14:paraId="3731D9D4" w14:textId="77777777" w:rsidR="00682447" w:rsidRPr="00F30DB6" w:rsidRDefault="00682447" w:rsidP="003D5DC1">
            <w:pPr>
              <w:autoSpaceDE w:val="0"/>
              <w:autoSpaceDN w:val="0"/>
              <w:adjustRightInd w:val="0"/>
              <w:rPr>
                <w:rFonts w:ascii="Arial Narrow" w:hAnsi="Arial Narrow" w:cs="Arial"/>
                <w:sz w:val="20"/>
                <w:szCs w:val="20"/>
              </w:rPr>
            </w:pPr>
            <w:r w:rsidRPr="00F30DB6">
              <w:rPr>
                <w:rFonts w:ascii="Arial Narrow" w:hAnsi="Arial Narrow" w:cs="Arial"/>
                <w:sz w:val="20"/>
                <w:szCs w:val="20"/>
              </w:rPr>
              <w:t>Signature Over Printed Name of Authorized Representative</w:t>
            </w:r>
          </w:p>
        </w:tc>
      </w:tr>
      <w:tr w:rsidR="00682447" w:rsidRPr="00F30DB6" w14:paraId="275D46AD" w14:textId="77777777" w:rsidTr="00682447">
        <w:trPr>
          <w:trHeight w:val="432"/>
        </w:trPr>
        <w:tc>
          <w:tcPr>
            <w:tcW w:w="2695" w:type="dxa"/>
            <w:tcBorders>
              <w:top w:val="single" w:sz="4" w:space="0" w:color="FFFFFF" w:themeColor="background1"/>
              <w:left w:val="single" w:sz="4" w:space="0" w:color="FFFFFF"/>
              <w:bottom w:val="single" w:sz="4" w:space="0" w:color="FFFFFF"/>
              <w:right w:val="single" w:sz="4" w:space="0" w:color="FFFFFF" w:themeColor="background1"/>
            </w:tcBorders>
            <w:vAlign w:val="bottom"/>
          </w:tcPr>
          <w:p w14:paraId="242C8A5D" w14:textId="77777777" w:rsidR="00682447" w:rsidRPr="00F30DB6" w:rsidRDefault="00682447" w:rsidP="003D5DC1">
            <w:pPr>
              <w:autoSpaceDE w:val="0"/>
              <w:autoSpaceDN w:val="0"/>
              <w:adjustRightInd w:val="0"/>
              <w:rPr>
                <w:rFonts w:ascii="Arial Narrow" w:hAnsi="Arial Narrow" w:cs="Arial"/>
                <w:sz w:val="20"/>
                <w:szCs w:val="20"/>
              </w:rPr>
            </w:pPr>
            <w:r w:rsidRPr="00F30DB6">
              <w:rPr>
                <w:rFonts w:ascii="Arial Narrow" w:hAnsi="Arial Narrow" w:cs="Arial"/>
                <w:sz w:val="20"/>
                <w:szCs w:val="20"/>
              </w:rPr>
              <w:t>Date:</w:t>
            </w:r>
          </w:p>
        </w:tc>
        <w:tc>
          <w:tcPr>
            <w:tcW w:w="6321" w:type="dxa"/>
            <w:tcBorders>
              <w:top w:val="single" w:sz="4" w:space="0" w:color="FFFFFF" w:themeColor="background1"/>
              <w:left w:val="single" w:sz="4" w:space="0" w:color="FFFFFF" w:themeColor="background1"/>
              <w:right w:val="single" w:sz="4" w:space="0" w:color="FFFFFF"/>
            </w:tcBorders>
          </w:tcPr>
          <w:p w14:paraId="5BC4C8EE" w14:textId="77777777" w:rsidR="00682447" w:rsidRPr="00F30DB6" w:rsidRDefault="00682447" w:rsidP="003D5DC1">
            <w:pPr>
              <w:autoSpaceDE w:val="0"/>
              <w:autoSpaceDN w:val="0"/>
              <w:adjustRightInd w:val="0"/>
              <w:rPr>
                <w:rFonts w:ascii="Arial Narrow" w:hAnsi="Arial Narrow" w:cs="Arial"/>
                <w:sz w:val="20"/>
                <w:szCs w:val="20"/>
              </w:rPr>
            </w:pPr>
          </w:p>
        </w:tc>
      </w:tr>
    </w:tbl>
    <w:p w14:paraId="241F7C09" w14:textId="61F22D5F" w:rsidR="00682447" w:rsidRPr="00F30DB6" w:rsidRDefault="00682447" w:rsidP="003D5DC1">
      <w:pPr>
        <w:spacing w:after="0" w:line="240" w:lineRule="auto"/>
        <w:rPr>
          <w:rFonts w:ascii="Arial Narrow" w:hAnsi="Arial Narrow" w:cs="Arial"/>
          <w:sz w:val="20"/>
          <w:szCs w:val="20"/>
        </w:rPr>
      </w:pPr>
    </w:p>
    <w:p w14:paraId="22C38CBA" w14:textId="77777777" w:rsidR="003D5DC1" w:rsidRPr="00F30DB6" w:rsidRDefault="003D5DC1" w:rsidP="003D5DC1">
      <w:pPr>
        <w:spacing w:after="0" w:line="240" w:lineRule="auto"/>
        <w:rPr>
          <w:rFonts w:ascii="Arial Narrow" w:hAnsi="Arial Narrow" w:cs="Arial"/>
          <w:sz w:val="20"/>
          <w:szCs w:val="20"/>
        </w:rPr>
      </w:pPr>
    </w:p>
    <w:p w14:paraId="3119A042" w14:textId="77777777" w:rsidR="00C17D69" w:rsidRPr="00F30DB6" w:rsidRDefault="00E04FC7" w:rsidP="003D5DC1">
      <w:pPr>
        <w:spacing w:after="0" w:line="240" w:lineRule="auto"/>
        <w:rPr>
          <w:rFonts w:ascii="Arial Narrow" w:hAnsi="Arial Narrow" w:cs="Arial"/>
          <w:b/>
          <w:sz w:val="20"/>
          <w:szCs w:val="20"/>
        </w:rPr>
      </w:pPr>
      <w:proofErr w:type="spellStart"/>
      <w:r w:rsidRPr="00F30DB6">
        <w:rPr>
          <w:rFonts w:ascii="Arial Narrow" w:hAnsi="Arial Narrow" w:cs="Arial"/>
          <w:b/>
          <w:sz w:val="20"/>
          <w:szCs w:val="20"/>
        </w:rPr>
        <w:t>Conforme</w:t>
      </w:r>
      <w:proofErr w:type="spellEnd"/>
      <w:r w:rsidRPr="00F30DB6">
        <w:rPr>
          <w:rFonts w:ascii="Arial Narrow" w:hAnsi="Arial Narrow" w:cs="Arial"/>
          <w:b/>
          <w:sz w:val="20"/>
          <w:szCs w:val="20"/>
        </w:rPr>
        <w:t>:</w:t>
      </w:r>
    </w:p>
    <w:p w14:paraId="3F25E2C3" w14:textId="77777777" w:rsidR="00C17D69" w:rsidRPr="00F30DB6" w:rsidRDefault="00C17D69" w:rsidP="003D5DC1">
      <w:pPr>
        <w:spacing w:after="0" w:line="240" w:lineRule="auto"/>
        <w:rPr>
          <w:rFonts w:ascii="Arial Narrow" w:hAnsi="Arial Narrow" w:cs="Arial"/>
          <w:sz w:val="20"/>
          <w:szCs w:val="20"/>
        </w:rPr>
      </w:pPr>
    </w:p>
    <w:p w14:paraId="2B792410" w14:textId="77777777" w:rsidR="00C17D69" w:rsidRPr="00F30DB6" w:rsidRDefault="00C17D69" w:rsidP="003D5DC1">
      <w:pPr>
        <w:spacing w:after="0" w:line="240" w:lineRule="auto"/>
        <w:rPr>
          <w:rFonts w:ascii="Arial Narrow" w:hAnsi="Arial Narrow" w:cs="Arial"/>
          <w:sz w:val="20"/>
          <w:szCs w:val="20"/>
        </w:rPr>
      </w:pPr>
      <w:r w:rsidRPr="00F30DB6">
        <w:rPr>
          <w:rFonts w:ascii="Arial Narrow" w:hAnsi="Arial Narrow" w:cs="Arial"/>
          <w:sz w:val="20"/>
          <w:szCs w:val="20"/>
        </w:rPr>
        <w:t>______________________________________</w:t>
      </w:r>
    </w:p>
    <w:p w14:paraId="61694FC1" w14:textId="77777777" w:rsidR="00C17D69" w:rsidRPr="00F30DB6" w:rsidRDefault="00C17D69" w:rsidP="003D5DC1">
      <w:pPr>
        <w:spacing w:after="0" w:line="240" w:lineRule="auto"/>
        <w:rPr>
          <w:rFonts w:ascii="Arial Narrow" w:hAnsi="Arial Narrow" w:cs="Arial"/>
          <w:sz w:val="20"/>
          <w:szCs w:val="20"/>
        </w:rPr>
      </w:pPr>
      <w:r w:rsidRPr="00F30DB6">
        <w:rPr>
          <w:rFonts w:ascii="Arial Narrow" w:hAnsi="Arial Narrow" w:cs="Arial"/>
          <w:sz w:val="20"/>
          <w:szCs w:val="20"/>
        </w:rPr>
        <w:t>Name &amp; Signature of Authorized Representative</w:t>
      </w:r>
    </w:p>
    <w:p w14:paraId="20258611" w14:textId="77777777" w:rsidR="00C17D69" w:rsidRPr="00F30DB6" w:rsidRDefault="00C17D69" w:rsidP="003D5DC1">
      <w:pPr>
        <w:spacing w:after="0" w:line="240" w:lineRule="auto"/>
        <w:rPr>
          <w:rFonts w:ascii="Arial Narrow" w:hAnsi="Arial Narrow" w:cs="Arial"/>
          <w:sz w:val="20"/>
          <w:szCs w:val="20"/>
        </w:rPr>
      </w:pPr>
    </w:p>
    <w:p w14:paraId="5A9503AE" w14:textId="77777777" w:rsidR="00C17D69" w:rsidRPr="00F30DB6" w:rsidRDefault="00C17D69" w:rsidP="003D5DC1">
      <w:pPr>
        <w:spacing w:after="0" w:line="240" w:lineRule="auto"/>
        <w:rPr>
          <w:rFonts w:ascii="Arial Narrow" w:hAnsi="Arial Narrow" w:cs="Arial"/>
          <w:sz w:val="20"/>
          <w:szCs w:val="20"/>
        </w:rPr>
      </w:pPr>
    </w:p>
    <w:p w14:paraId="21BB0B52" w14:textId="77777777" w:rsidR="00C17D69" w:rsidRPr="00F30DB6" w:rsidRDefault="00C17D69" w:rsidP="003D5DC1">
      <w:pPr>
        <w:spacing w:after="0" w:line="240" w:lineRule="auto"/>
        <w:rPr>
          <w:rFonts w:ascii="Arial Narrow" w:hAnsi="Arial Narrow" w:cs="Arial"/>
          <w:sz w:val="20"/>
          <w:szCs w:val="20"/>
        </w:rPr>
      </w:pPr>
      <w:r w:rsidRPr="00F30DB6">
        <w:rPr>
          <w:rFonts w:ascii="Arial Narrow" w:hAnsi="Arial Narrow" w:cs="Arial"/>
          <w:sz w:val="20"/>
          <w:szCs w:val="20"/>
        </w:rPr>
        <w:t>__________________________</w:t>
      </w:r>
    </w:p>
    <w:p w14:paraId="1FAE0BDA" w14:textId="77777777" w:rsidR="005C087E" w:rsidRPr="00F30DB6" w:rsidRDefault="00C17D69" w:rsidP="003D5DC1">
      <w:pPr>
        <w:spacing w:after="0" w:line="240" w:lineRule="auto"/>
        <w:rPr>
          <w:rFonts w:ascii="Arial Narrow" w:hAnsi="Arial Narrow" w:cs="Arial"/>
          <w:sz w:val="20"/>
          <w:szCs w:val="20"/>
        </w:rPr>
      </w:pPr>
      <w:r w:rsidRPr="00F30DB6">
        <w:rPr>
          <w:rFonts w:ascii="Arial Narrow" w:hAnsi="Arial Narrow" w:cs="Arial"/>
          <w:sz w:val="20"/>
          <w:szCs w:val="20"/>
        </w:rPr>
        <w:t>Date signed</w:t>
      </w:r>
    </w:p>
    <w:sectPr w:rsidR="005C087E" w:rsidRPr="00F30DB6" w:rsidSect="001246EC">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178E8" w14:textId="77777777" w:rsidR="00D16EA9" w:rsidRDefault="00D16EA9" w:rsidP="00935266">
      <w:pPr>
        <w:spacing w:after="0" w:line="240" w:lineRule="auto"/>
      </w:pPr>
      <w:r>
        <w:separator/>
      </w:r>
    </w:p>
  </w:endnote>
  <w:endnote w:type="continuationSeparator" w:id="0">
    <w:p w14:paraId="1121A1DF" w14:textId="77777777" w:rsidR="00D16EA9" w:rsidRDefault="00D16EA9" w:rsidP="0093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E620" w14:textId="77777777" w:rsidR="00D16EA9" w:rsidRDefault="00D16EA9" w:rsidP="00935266">
      <w:pPr>
        <w:spacing w:after="0" w:line="240" w:lineRule="auto"/>
      </w:pPr>
      <w:r>
        <w:separator/>
      </w:r>
    </w:p>
  </w:footnote>
  <w:footnote w:type="continuationSeparator" w:id="0">
    <w:p w14:paraId="1EB6542F" w14:textId="77777777" w:rsidR="00D16EA9" w:rsidRDefault="00D16EA9" w:rsidP="0093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7F03" w14:textId="77777777" w:rsidR="005E5641" w:rsidRDefault="005E5641">
    <w:pPr>
      <w:pStyle w:val="Header"/>
    </w:pPr>
    <w:r w:rsidRPr="00622B5C">
      <w:rPr>
        <w:noProof/>
      </w:rPr>
      <w:drawing>
        <wp:anchor distT="0" distB="0" distL="114300" distR="114300" simplePos="0" relativeHeight="251659264" behindDoc="1" locked="0" layoutInCell="1" allowOverlap="1" wp14:anchorId="4EA777C4" wp14:editId="09AA8342">
          <wp:simplePos x="0" y="0"/>
          <wp:positionH relativeFrom="column">
            <wp:posOffset>2141220</wp:posOffset>
          </wp:positionH>
          <wp:positionV relativeFrom="paragraph">
            <wp:posOffset>-358140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97481" w14:textId="77777777"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F2B"/>
    <w:multiLevelType w:val="hybridMultilevel"/>
    <w:tmpl w:val="67303C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7E49CF"/>
    <w:multiLevelType w:val="hybridMultilevel"/>
    <w:tmpl w:val="47ACFD60"/>
    <w:lvl w:ilvl="0" w:tplc="13B431DE">
      <w:start w:val="1"/>
      <w:numFmt w:val="lowerLetter"/>
      <w:lvlText w:val="%1."/>
      <w:lvlJc w:val="left"/>
      <w:pPr>
        <w:ind w:left="853" w:hanging="360"/>
      </w:pPr>
      <w:rPr>
        <w:b w:val="0"/>
      </w:rPr>
    </w:lvl>
    <w:lvl w:ilvl="1" w:tplc="34090019" w:tentative="1">
      <w:start w:val="1"/>
      <w:numFmt w:val="lowerLetter"/>
      <w:lvlText w:val="%2."/>
      <w:lvlJc w:val="left"/>
      <w:pPr>
        <w:ind w:left="1573" w:hanging="360"/>
      </w:pPr>
    </w:lvl>
    <w:lvl w:ilvl="2" w:tplc="3409001B" w:tentative="1">
      <w:start w:val="1"/>
      <w:numFmt w:val="lowerRoman"/>
      <w:lvlText w:val="%3."/>
      <w:lvlJc w:val="right"/>
      <w:pPr>
        <w:ind w:left="2293" w:hanging="180"/>
      </w:pPr>
    </w:lvl>
    <w:lvl w:ilvl="3" w:tplc="3409000F" w:tentative="1">
      <w:start w:val="1"/>
      <w:numFmt w:val="decimal"/>
      <w:lvlText w:val="%4."/>
      <w:lvlJc w:val="left"/>
      <w:pPr>
        <w:ind w:left="3013" w:hanging="360"/>
      </w:pPr>
    </w:lvl>
    <w:lvl w:ilvl="4" w:tplc="34090019" w:tentative="1">
      <w:start w:val="1"/>
      <w:numFmt w:val="lowerLetter"/>
      <w:lvlText w:val="%5."/>
      <w:lvlJc w:val="left"/>
      <w:pPr>
        <w:ind w:left="3733" w:hanging="360"/>
      </w:pPr>
    </w:lvl>
    <w:lvl w:ilvl="5" w:tplc="3409001B" w:tentative="1">
      <w:start w:val="1"/>
      <w:numFmt w:val="lowerRoman"/>
      <w:lvlText w:val="%6."/>
      <w:lvlJc w:val="right"/>
      <w:pPr>
        <w:ind w:left="4453" w:hanging="180"/>
      </w:pPr>
    </w:lvl>
    <w:lvl w:ilvl="6" w:tplc="3409000F" w:tentative="1">
      <w:start w:val="1"/>
      <w:numFmt w:val="decimal"/>
      <w:lvlText w:val="%7."/>
      <w:lvlJc w:val="left"/>
      <w:pPr>
        <w:ind w:left="5173" w:hanging="360"/>
      </w:pPr>
    </w:lvl>
    <w:lvl w:ilvl="7" w:tplc="34090019" w:tentative="1">
      <w:start w:val="1"/>
      <w:numFmt w:val="lowerLetter"/>
      <w:lvlText w:val="%8."/>
      <w:lvlJc w:val="left"/>
      <w:pPr>
        <w:ind w:left="5893" w:hanging="360"/>
      </w:pPr>
    </w:lvl>
    <w:lvl w:ilvl="8" w:tplc="3409001B" w:tentative="1">
      <w:start w:val="1"/>
      <w:numFmt w:val="lowerRoman"/>
      <w:lvlText w:val="%9."/>
      <w:lvlJc w:val="right"/>
      <w:pPr>
        <w:ind w:left="6613" w:hanging="180"/>
      </w:pPr>
    </w:lvl>
  </w:abstractNum>
  <w:abstractNum w:abstractNumId="2" w15:restartNumberingAfterBreak="0">
    <w:nsid w:val="088A3DD8"/>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6F36"/>
    <w:multiLevelType w:val="hybridMultilevel"/>
    <w:tmpl w:val="C78A8D8A"/>
    <w:lvl w:ilvl="0" w:tplc="34090005">
      <w:start w:val="1"/>
      <w:numFmt w:val="bullet"/>
      <w:lvlText w:val=""/>
      <w:lvlJc w:val="left"/>
      <w:pPr>
        <w:ind w:left="540" w:hanging="360"/>
      </w:pPr>
      <w:rPr>
        <w:rFonts w:ascii="Wingdings" w:hAnsi="Wingdings" w:hint="default"/>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4" w15:restartNumberingAfterBreak="0">
    <w:nsid w:val="0CC812D0"/>
    <w:multiLevelType w:val="hybridMultilevel"/>
    <w:tmpl w:val="F3D25DB6"/>
    <w:lvl w:ilvl="0" w:tplc="3409000B">
      <w:start w:val="1"/>
      <w:numFmt w:val="bullet"/>
      <w:lvlText w:val=""/>
      <w:lvlJc w:val="left"/>
      <w:pPr>
        <w:ind w:left="1287" w:hanging="360"/>
      </w:pPr>
      <w:rPr>
        <w:rFonts w:ascii="Wingdings" w:hAnsi="Wingdings"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5" w15:restartNumberingAfterBreak="0">
    <w:nsid w:val="0F6B2ABB"/>
    <w:multiLevelType w:val="hybridMultilevel"/>
    <w:tmpl w:val="79C63B7C"/>
    <w:lvl w:ilvl="0" w:tplc="5A3892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25C9"/>
    <w:multiLevelType w:val="hybridMultilevel"/>
    <w:tmpl w:val="21B0E034"/>
    <w:lvl w:ilvl="0" w:tplc="34090005">
      <w:start w:val="1"/>
      <w:numFmt w:val="bullet"/>
      <w:lvlText w:val=""/>
      <w:lvlJc w:val="left"/>
      <w:pPr>
        <w:ind w:left="1284" w:hanging="360"/>
      </w:pPr>
      <w:rPr>
        <w:rFonts w:ascii="Wingdings" w:hAnsi="Wingdings" w:hint="default"/>
      </w:rPr>
    </w:lvl>
    <w:lvl w:ilvl="1" w:tplc="34090003" w:tentative="1">
      <w:start w:val="1"/>
      <w:numFmt w:val="bullet"/>
      <w:lvlText w:val="o"/>
      <w:lvlJc w:val="left"/>
      <w:pPr>
        <w:ind w:left="2004" w:hanging="360"/>
      </w:pPr>
      <w:rPr>
        <w:rFonts w:ascii="Courier New" w:hAnsi="Courier New" w:cs="Courier New" w:hint="default"/>
      </w:rPr>
    </w:lvl>
    <w:lvl w:ilvl="2" w:tplc="34090005" w:tentative="1">
      <w:start w:val="1"/>
      <w:numFmt w:val="bullet"/>
      <w:lvlText w:val=""/>
      <w:lvlJc w:val="left"/>
      <w:pPr>
        <w:ind w:left="2724" w:hanging="360"/>
      </w:pPr>
      <w:rPr>
        <w:rFonts w:ascii="Wingdings" w:hAnsi="Wingdings" w:hint="default"/>
      </w:rPr>
    </w:lvl>
    <w:lvl w:ilvl="3" w:tplc="34090001" w:tentative="1">
      <w:start w:val="1"/>
      <w:numFmt w:val="bullet"/>
      <w:lvlText w:val=""/>
      <w:lvlJc w:val="left"/>
      <w:pPr>
        <w:ind w:left="3444" w:hanging="360"/>
      </w:pPr>
      <w:rPr>
        <w:rFonts w:ascii="Symbol" w:hAnsi="Symbol" w:hint="default"/>
      </w:rPr>
    </w:lvl>
    <w:lvl w:ilvl="4" w:tplc="34090003" w:tentative="1">
      <w:start w:val="1"/>
      <w:numFmt w:val="bullet"/>
      <w:lvlText w:val="o"/>
      <w:lvlJc w:val="left"/>
      <w:pPr>
        <w:ind w:left="4164" w:hanging="360"/>
      </w:pPr>
      <w:rPr>
        <w:rFonts w:ascii="Courier New" w:hAnsi="Courier New" w:cs="Courier New" w:hint="default"/>
      </w:rPr>
    </w:lvl>
    <w:lvl w:ilvl="5" w:tplc="34090005" w:tentative="1">
      <w:start w:val="1"/>
      <w:numFmt w:val="bullet"/>
      <w:lvlText w:val=""/>
      <w:lvlJc w:val="left"/>
      <w:pPr>
        <w:ind w:left="4884" w:hanging="360"/>
      </w:pPr>
      <w:rPr>
        <w:rFonts w:ascii="Wingdings" w:hAnsi="Wingdings" w:hint="default"/>
      </w:rPr>
    </w:lvl>
    <w:lvl w:ilvl="6" w:tplc="34090001" w:tentative="1">
      <w:start w:val="1"/>
      <w:numFmt w:val="bullet"/>
      <w:lvlText w:val=""/>
      <w:lvlJc w:val="left"/>
      <w:pPr>
        <w:ind w:left="5604" w:hanging="360"/>
      </w:pPr>
      <w:rPr>
        <w:rFonts w:ascii="Symbol" w:hAnsi="Symbol" w:hint="default"/>
      </w:rPr>
    </w:lvl>
    <w:lvl w:ilvl="7" w:tplc="34090003" w:tentative="1">
      <w:start w:val="1"/>
      <w:numFmt w:val="bullet"/>
      <w:lvlText w:val="o"/>
      <w:lvlJc w:val="left"/>
      <w:pPr>
        <w:ind w:left="6324" w:hanging="360"/>
      </w:pPr>
      <w:rPr>
        <w:rFonts w:ascii="Courier New" w:hAnsi="Courier New" w:cs="Courier New" w:hint="default"/>
      </w:rPr>
    </w:lvl>
    <w:lvl w:ilvl="8" w:tplc="34090005" w:tentative="1">
      <w:start w:val="1"/>
      <w:numFmt w:val="bullet"/>
      <w:lvlText w:val=""/>
      <w:lvlJc w:val="left"/>
      <w:pPr>
        <w:ind w:left="7044" w:hanging="360"/>
      </w:pPr>
      <w:rPr>
        <w:rFonts w:ascii="Wingdings" w:hAnsi="Wingdings" w:hint="default"/>
      </w:rPr>
    </w:lvl>
  </w:abstractNum>
  <w:abstractNum w:abstractNumId="7" w15:restartNumberingAfterBreak="0">
    <w:nsid w:val="1C593AA2"/>
    <w:multiLevelType w:val="hybridMultilevel"/>
    <w:tmpl w:val="EC40E9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796C8D"/>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443DF"/>
    <w:multiLevelType w:val="hybridMultilevel"/>
    <w:tmpl w:val="FB58149E"/>
    <w:lvl w:ilvl="0" w:tplc="3409000B">
      <w:start w:val="1"/>
      <w:numFmt w:val="bullet"/>
      <w:lvlText w:val=""/>
      <w:lvlJc w:val="left"/>
      <w:pPr>
        <w:ind w:left="1072" w:hanging="360"/>
      </w:pPr>
      <w:rPr>
        <w:rFonts w:ascii="Wingdings" w:hAnsi="Wingdings" w:hint="default"/>
      </w:rPr>
    </w:lvl>
    <w:lvl w:ilvl="1" w:tplc="34090003" w:tentative="1">
      <w:start w:val="1"/>
      <w:numFmt w:val="bullet"/>
      <w:lvlText w:val="o"/>
      <w:lvlJc w:val="left"/>
      <w:pPr>
        <w:ind w:left="1792" w:hanging="360"/>
      </w:pPr>
      <w:rPr>
        <w:rFonts w:ascii="Courier New" w:hAnsi="Courier New" w:cs="Courier New" w:hint="default"/>
      </w:rPr>
    </w:lvl>
    <w:lvl w:ilvl="2" w:tplc="34090005" w:tentative="1">
      <w:start w:val="1"/>
      <w:numFmt w:val="bullet"/>
      <w:lvlText w:val=""/>
      <w:lvlJc w:val="left"/>
      <w:pPr>
        <w:ind w:left="2512" w:hanging="360"/>
      </w:pPr>
      <w:rPr>
        <w:rFonts w:ascii="Wingdings" w:hAnsi="Wingdings" w:hint="default"/>
      </w:rPr>
    </w:lvl>
    <w:lvl w:ilvl="3" w:tplc="34090001" w:tentative="1">
      <w:start w:val="1"/>
      <w:numFmt w:val="bullet"/>
      <w:lvlText w:val=""/>
      <w:lvlJc w:val="left"/>
      <w:pPr>
        <w:ind w:left="3232" w:hanging="360"/>
      </w:pPr>
      <w:rPr>
        <w:rFonts w:ascii="Symbol" w:hAnsi="Symbol" w:hint="default"/>
      </w:rPr>
    </w:lvl>
    <w:lvl w:ilvl="4" w:tplc="34090003" w:tentative="1">
      <w:start w:val="1"/>
      <w:numFmt w:val="bullet"/>
      <w:lvlText w:val="o"/>
      <w:lvlJc w:val="left"/>
      <w:pPr>
        <w:ind w:left="3952" w:hanging="360"/>
      </w:pPr>
      <w:rPr>
        <w:rFonts w:ascii="Courier New" w:hAnsi="Courier New" w:cs="Courier New" w:hint="default"/>
      </w:rPr>
    </w:lvl>
    <w:lvl w:ilvl="5" w:tplc="34090005" w:tentative="1">
      <w:start w:val="1"/>
      <w:numFmt w:val="bullet"/>
      <w:lvlText w:val=""/>
      <w:lvlJc w:val="left"/>
      <w:pPr>
        <w:ind w:left="4672" w:hanging="360"/>
      </w:pPr>
      <w:rPr>
        <w:rFonts w:ascii="Wingdings" w:hAnsi="Wingdings" w:hint="default"/>
      </w:rPr>
    </w:lvl>
    <w:lvl w:ilvl="6" w:tplc="34090001" w:tentative="1">
      <w:start w:val="1"/>
      <w:numFmt w:val="bullet"/>
      <w:lvlText w:val=""/>
      <w:lvlJc w:val="left"/>
      <w:pPr>
        <w:ind w:left="5392" w:hanging="360"/>
      </w:pPr>
      <w:rPr>
        <w:rFonts w:ascii="Symbol" w:hAnsi="Symbol" w:hint="default"/>
      </w:rPr>
    </w:lvl>
    <w:lvl w:ilvl="7" w:tplc="34090003" w:tentative="1">
      <w:start w:val="1"/>
      <w:numFmt w:val="bullet"/>
      <w:lvlText w:val="o"/>
      <w:lvlJc w:val="left"/>
      <w:pPr>
        <w:ind w:left="6112" w:hanging="360"/>
      </w:pPr>
      <w:rPr>
        <w:rFonts w:ascii="Courier New" w:hAnsi="Courier New" w:cs="Courier New" w:hint="default"/>
      </w:rPr>
    </w:lvl>
    <w:lvl w:ilvl="8" w:tplc="34090005" w:tentative="1">
      <w:start w:val="1"/>
      <w:numFmt w:val="bullet"/>
      <w:lvlText w:val=""/>
      <w:lvlJc w:val="left"/>
      <w:pPr>
        <w:ind w:left="6832" w:hanging="360"/>
      </w:pPr>
      <w:rPr>
        <w:rFonts w:ascii="Wingdings" w:hAnsi="Wingdings" w:hint="default"/>
      </w:rPr>
    </w:lvl>
  </w:abstractNum>
  <w:abstractNum w:abstractNumId="10" w15:restartNumberingAfterBreak="0">
    <w:nsid w:val="2526570A"/>
    <w:multiLevelType w:val="hybridMultilevel"/>
    <w:tmpl w:val="E606FF90"/>
    <w:lvl w:ilvl="0" w:tplc="0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59B6C6B"/>
    <w:multiLevelType w:val="hybridMultilevel"/>
    <w:tmpl w:val="0A745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95CA7"/>
    <w:multiLevelType w:val="hybridMultilevel"/>
    <w:tmpl w:val="5BE27E0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B521393"/>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C316E"/>
    <w:multiLevelType w:val="hybridMultilevel"/>
    <w:tmpl w:val="DB76BB4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F1F6DDE"/>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E35"/>
    <w:multiLevelType w:val="hybridMultilevel"/>
    <w:tmpl w:val="0F94ECF8"/>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7" w15:restartNumberingAfterBreak="0">
    <w:nsid w:val="309B5E2D"/>
    <w:multiLevelType w:val="hybridMultilevel"/>
    <w:tmpl w:val="F90CEAC2"/>
    <w:lvl w:ilvl="0" w:tplc="661462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B83893"/>
    <w:multiLevelType w:val="hybridMultilevel"/>
    <w:tmpl w:val="1880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B2942"/>
    <w:multiLevelType w:val="hybridMultilevel"/>
    <w:tmpl w:val="BDE0D6E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1153D70"/>
    <w:multiLevelType w:val="hybridMultilevel"/>
    <w:tmpl w:val="47CCBD9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83B7EAF"/>
    <w:multiLevelType w:val="hybridMultilevel"/>
    <w:tmpl w:val="A99A2930"/>
    <w:lvl w:ilvl="0" w:tplc="34090005">
      <w:start w:val="1"/>
      <w:numFmt w:val="bullet"/>
      <w:lvlText w:val=""/>
      <w:lvlJc w:val="left"/>
      <w:pPr>
        <w:ind w:left="1283" w:hanging="360"/>
      </w:pPr>
      <w:rPr>
        <w:rFonts w:ascii="Wingdings" w:hAnsi="Wingdings" w:hint="default"/>
      </w:rPr>
    </w:lvl>
    <w:lvl w:ilvl="1" w:tplc="34090003" w:tentative="1">
      <w:start w:val="1"/>
      <w:numFmt w:val="bullet"/>
      <w:lvlText w:val="o"/>
      <w:lvlJc w:val="left"/>
      <w:pPr>
        <w:ind w:left="2003" w:hanging="360"/>
      </w:pPr>
      <w:rPr>
        <w:rFonts w:ascii="Courier New" w:hAnsi="Courier New" w:cs="Courier New" w:hint="default"/>
      </w:rPr>
    </w:lvl>
    <w:lvl w:ilvl="2" w:tplc="34090005" w:tentative="1">
      <w:start w:val="1"/>
      <w:numFmt w:val="bullet"/>
      <w:lvlText w:val=""/>
      <w:lvlJc w:val="left"/>
      <w:pPr>
        <w:ind w:left="2723" w:hanging="360"/>
      </w:pPr>
      <w:rPr>
        <w:rFonts w:ascii="Wingdings" w:hAnsi="Wingdings" w:hint="default"/>
      </w:rPr>
    </w:lvl>
    <w:lvl w:ilvl="3" w:tplc="34090001" w:tentative="1">
      <w:start w:val="1"/>
      <w:numFmt w:val="bullet"/>
      <w:lvlText w:val=""/>
      <w:lvlJc w:val="left"/>
      <w:pPr>
        <w:ind w:left="3443" w:hanging="360"/>
      </w:pPr>
      <w:rPr>
        <w:rFonts w:ascii="Symbol" w:hAnsi="Symbol" w:hint="default"/>
      </w:rPr>
    </w:lvl>
    <w:lvl w:ilvl="4" w:tplc="34090003" w:tentative="1">
      <w:start w:val="1"/>
      <w:numFmt w:val="bullet"/>
      <w:lvlText w:val="o"/>
      <w:lvlJc w:val="left"/>
      <w:pPr>
        <w:ind w:left="4163" w:hanging="360"/>
      </w:pPr>
      <w:rPr>
        <w:rFonts w:ascii="Courier New" w:hAnsi="Courier New" w:cs="Courier New" w:hint="default"/>
      </w:rPr>
    </w:lvl>
    <w:lvl w:ilvl="5" w:tplc="34090005" w:tentative="1">
      <w:start w:val="1"/>
      <w:numFmt w:val="bullet"/>
      <w:lvlText w:val=""/>
      <w:lvlJc w:val="left"/>
      <w:pPr>
        <w:ind w:left="4883" w:hanging="360"/>
      </w:pPr>
      <w:rPr>
        <w:rFonts w:ascii="Wingdings" w:hAnsi="Wingdings" w:hint="default"/>
      </w:rPr>
    </w:lvl>
    <w:lvl w:ilvl="6" w:tplc="34090001" w:tentative="1">
      <w:start w:val="1"/>
      <w:numFmt w:val="bullet"/>
      <w:lvlText w:val=""/>
      <w:lvlJc w:val="left"/>
      <w:pPr>
        <w:ind w:left="5603" w:hanging="360"/>
      </w:pPr>
      <w:rPr>
        <w:rFonts w:ascii="Symbol" w:hAnsi="Symbol" w:hint="default"/>
      </w:rPr>
    </w:lvl>
    <w:lvl w:ilvl="7" w:tplc="34090003" w:tentative="1">
      <w:start w:val="1"/>
      <w:numFmt w:val="bullet"/>
      <w:lvlText w:val="o"/>
      <w:lvlJc w:val="left"/>
      <w:pPr>
        <w:ind w:left="6323" w:hanging="360"/>
      </w:pPr>
      <w:rPr>
        <w:rFonts w:ascii="Courier New" w:hAnsi="Courier New" w:cs="Courier New" w:hint="default"/>
      </w:rPr>
    </w:lvl>
    <w:lvl w:ilvl="8" w:tplc="34090005" w:tentative="1">
      <w:start w:val="1"/>
      <w:numFmt w:val="bullet"/>
      <w:lvlText w:val=""/>
      <w:lvlJc w:val="left"/>
      <w:pPr>
        <w:ind w:left="7043" w:hanging="360"/>
      </w:pPr>
      <w:rPr>
        <w:rFonts w:ascii="Wingdings" w:hAnsi="Wingdings" w:hint="default"/>
      </w:rPr>
    </w:lvl>
  </w:abstractNum>
  <w:abstractNum w:abstractNumId="22" w15:restartNumberingAfterBreak="0">
    <w:nsid w:val="39D271FE"/>
    <w:multiLevelType w:val="hybridMultilevel"/>
    <w:tmpl w:val="3A96096A"/>
    <w:lvl w:ilvl="0" w:tplc="7B20209A">
      <w:start w:val="2"/>
      <w:numFmt w:val="bullet"/>
      <w:lvlText w:val="-"/>
      <w:lvlJc w:val="left"/>
      <w:pPr>
        <w:ind w:left="2053" w:hanging="360"/>
      </w:pPr>
      <w:rPr>
        <w:rFonts w:ascii="Arial Narrow" w:eastAsiaTheme="minorHAnsi" w:hAnsi="Arial Narrow" w:cs="Arial" w:hint="default"/>
      </w:rPr>
    </w:lvl>
    <w:lvl w:ilvl="1" w:tplc="34090003" w:tentative="1">
      <w:start w:val="1"/>
      <w:numFmt w:val="bullet"/>
      <w:lvlText w:val="o"/>
      <w:lvlJc w:val="left"/>
      <w:pPr>
        <w:ind w:left="2773" w:hanging="360"/>
      </w:pPr>
      <w:rPr>
        <w:rFonts w:ascii="Courier New" w:hAnsi="Courier New" w:cs="Courier New" w:hint="default"/>
      </w:rPr>
    </w:lvl>
    <w:lvl w:ilvl="2" w:tplc="34090005" w:tentative="1">
      <w:start w:val="1"/>
      <w:numFmt w:val="bullet"/>
      <w:lvlText w:val=""/>
      <w:lvlJc w:val="left"/>
      <w:pPr>
        <w:ind w:left="3493" w:hanging="360"/>
      </w:pPr>
      <w:rPr>
        <w:rFonts w:ascii="Wingdings" w:hAnsi="Wingdings" w:hint="default"/>
      </w:rPr>
    </w:lvl>
    <w:lvl w:ilvl="3" w:tplc="34090001" w:tentative="1">
      <w:start w:val="1"/>
      <w:numFmt w:val="bullet"/>
      <w:lvlText w:val=""/>
      <w:lvlJc w:val="left"/>
      <w:pPr>
        <w:ind w:left="4213" w:hanging="360"/>
      </w:pPr>
      <w:rPr>
        <w:rFonts w:ascii="Symbol" w:hAnsi="Symbol" w:hint="default"/>
      </w:rPr>
    </w:lvl>
    <w:lvl w:ilvl="4" w:tplc="34090003" w:tentative="1">
      <w:start w:val="1"/>
      <w:numFmt w:val="bullet"/>
      <w:lvlText w:val="o"/>
      <w:lvlJc w:val="left"/>
      <w:pPr>
        <w:ind w:left="4933" w:hanging="360"/>
      </w:pPr>
      <w:rPr>
        <w:rFonts w:ascii="Courier New" w:hAnsi="Courier New" w:cs="Courier New" w:hint="default"/>
      </w:rPr>
    </w:lvl>
    <w:lvl w:ilvl="5" w:tplc="34090005" w:tentative="1">
      <w:start w:val="1"/>
      <w:numFmt w:val="bullet"/>
      <w:lvlText w:val=""/>
      <w:lvlJc w:val="left"/>
      <w:pPr>
        <w:ind w:left="5653" w:hanging="360"/>
      </w:pPr>
      <w:rPr>
        <w:rFonts w:ascii="Wingdings" w:hAnsi="Wingdings" w:hint="default"/>
      </w:rPr>
    </w:lvl>
    <w:lvl w:ilvl="6" w:tplc="34090001" w:tentative="1">
      <w:start w:val="1"/>
      <w:numFmt w:val="bullet"/>
      <w:lvlText w:val=""/>
      <w:lvlJc w:val="left"/>
      <w:pPr>
        <w:ind w:left="6373" w:hanging="360"/>
      </w:pPr>
      <w:rPr>
        <w:rFonts w:ascii="Symbol" w:hAnsi="Symbol" w:hint="default"/>
      </w:rPr>
    </w:lvl>
    <w:lvl w:ilvl="7" w:tplc="34090003" w:tentative="1">
      <w:start w:val="1"/>
      <w:numFmt w:val="bullet"/>
      <w:lvlText w:val="o"/>
      <w:lvlJc w:val="left"/>
      <w:pPr>
        <w:ind w:left="7093" w:hanging="360"/>
      </w:pPr>
      <w:rPr>
        <w:rFonts w:ascii="Courier New" w:hAnsi="Courier New" w:cs="Courier New" w:hint="default"/>
      </w:rPr>
    </w:lvl>
    <w:lvl w:ilvl="8" w:tplc="34090005" w:tentative="1">
      <w:start w:val="1"/>
      <w:numFmt w:val="bullet"/>
      <w:lvlText w:val=""/>
      <w:lvlJc w:val="left"/>
      <w:pPr>
        <w:ind w:left="7813" w:hanging="360"/>
      </w:pPr>
      <w:rPr>
        <w:rFonts w:ascii="Wingdings" w:hAnsi="Wingdings" w:hint="default"/>
      </w:rPr>
    </w:lvl>
  </w:abstractNum>
  <w:abstractNum w:abstractNumId="23" w15:restartNumberingAfterBreak="0">
    <w:nsid w:val="3AE23C03"/>
    <w:multiLevelType w:val="hybridMultilevel"/>
    <w:tmpl w:val="1332A330"/>
    <w:lvl w:ilvl="0" w:tplc="0409000B">
      <w:start w:val="1"/>
      <w:numFmt w:val="bullet"/>
      <w:lvlText w:val=""/>
      <w:lvlJc w:val="left"/>
      <w:pPr>
        <w:ind w:left="1287" w:hanging="360"/>
      </w:pPr>
      <w:rPr>
        <w:rFonts w:ascii="Wingdings" w:hAnsi="Wingdings"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24" w15:restartNumberingAfterBreak="0">
    <w:nsid w:val="3D3D7C43"/>
    <w:multiLevelType w:val="hybridMultilevel"/>
    <w:tmpl w:val="EAC63BD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D617E1F"/>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54535"/>
    <w:multiLevelType w:val="hybridMultilevel"/>
    <w:tmpl w:val="74EE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E4987"/>
    <w:multiLevelType w:val="hybridMultilevel"/>
    <w:tmpl w:val="11C2AD66"/>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28" w15:restartNumberingAfterBreak="0">
    <w:nsid w:val="439E55E7"/>
    <w:multiLevelType w:val="hybridMultilevel"/>
    <w:tmpl w:val="48542C3A"/>
    <w:lvl w:ilvl="0" w:tplc="44DC2984">
      <w:numFmt w:val="bullet"/>
      <w:lvlText w:val="-"/>
      <w:lvlJc w:val="left"/>
      <w:pPr>
        <w:ind w:left="2340" w:hanging="360"/>
      </w:pPr>
      <w:rPr>
        <w:rFonts w:ascii="Arial" w:eastAsiaTheme="minorHAns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4407798D"/>
    <w:multiLevelType w:val="hybridMultilevel"/>
    <w:tmpl w:val="DFC2AAB6"/>
    <w:lvl w:ilvl="0" w:tplc="AF88938A">
      <w:start w:val="1"/>
      <w:numFmt w:val="bullet"/>
      <w:lvlText w:val=""/>
      <w:lvlJc w:val="left"/>
      <w:pPr>
        <w:ind w:left="1420" w:hanging="360"/>
      </w:pPr>
      <w:rPr>
        <w:rFonts w:ascii="Wingdings" w:hAnsi="Wingdings" w:hint="default"/>
        <w:color w:val="auto"/>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30" w15:restartNumberingAfterBreak="0">
    <w:nsid w:val="4D6F6F10"/>
    <w:multiLevelType w:val="hybridMultilevel"/>
    <w:tmpl w:val="12A6D53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0383F1A"/>
    <w:multiLevelType w:val="hybridMultilevel"/>
    <w:tmpl w:val="3E28EF9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0A45EC2"/>
    <w:multiLevelType w:val="hybridMultilevel"/>
    <w:tmpl w:val="1D4E97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6D31D9"/>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F24E7"/>
    <w:multiLevelType w:val="hybridMultilevel"/>
    <w:tmpl w:val="EA648C9E"/>
    <w:lvl w:ilvl="0" w:tplc="34090005">
      <w:start w:val="1"/>
      <w:numFmt w:val="bullet"/>
      <w:lvlText w:val=""/>
      <w:lvlJc w:val="left"/>
      <w:pPr>
        <w:ind w:left="502"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F1C0490"/>
    <w:multiLevelType w:val="hybridMultilevel"/>
    <w:tmpl w:val="3188AEF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D00383"/>
    <w:multiLevelType w:val="hybridMultilevel"/>
    <w:tmpl w:val="B3A2C7A4"/>
    <w:lvl w:ilvl="0" w:tplc="3409000B">
      <w:start w:val="1"/>
      <w:numFmt w:val="bullet"/>
      <w:lvlText w:val=""/>
      <w:lvlJc w:val="left"/>
      <w:pPr>
        <w:ind w:left="1571" w:hanging="360"/>
      </w:pPr>
      <w:rPr>
        <w:rFonts w:ascii="Wingdings" w:hAnsi="Wingdings"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37" w15:restartNumberingAfterBreak="0">
    <w:nsid w:val="6A3A0795"/>
    <w:multiLevelType w:val="hybridMultilevel"/>
    <w:tmpl w:val="3C584D1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A866C46"/>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A2B45"/>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300CD"/>
    <w:multiLevelType w:val="hybridMultilevel"/>
    <w:tmpl w:val="AF26CAC2"/>
    <w:lvl w:ilvl="0" w:tplc="34090005">
      <w:start w:val="1"/>
      <w:numFmt w:val="bullet"/>
      <w:lvlText w:val=""/>
      <w:lvlJc w:val="left"/>
      <w:pPr>
        <w:ind w:left="990" w:hanging="360"/>
      </w:pPr>
      <w:rPr>
        <w:rFonts w:ascii="Wingdings" w:hAnsi="Wingdings"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41" w15:restartNumberingAfterBreak="0">
    <w:nsid w:val="6F530B0E"/>
    <w:multiLevelType w:val="hybridMultilevel"/>
    <w:tmpl w:val="A9C20AEC"/>
    <w:lvl w:ilvl="0" w:tplc="3409000B">
      <w:start w:val="1"/>
      <w:numFmt w:val="bullet"/>
      <w:lvlText w:val=""/>
      <w:lvlJc w:val="left"/>
      <w:pPr>
        <w:ind w:left="2004" w:hanging="360"/>
      </w:pPr>
      <w:rPr>
        <w:rFonts w:ascii="Wingdings" w:hAnsi="Wingdings" w:hint="default"/>
      </w:rPr>
    </w:lvl>
    <w:lvl w:ilvl="1" w:tplc="34090003" w:tentative="1">
      <w:start w:val="1"/>
      <w:numFmt w:val="bullet"/>
      <w:lvlText w:val="o"/>
      <w:lvlJc w:val="left"/>
      <w:pPr>
        <w:ind w:left="2724" w:hanging="360"/>
      </w:pPr>
      <w:rPr>
        <w:rFonts w:ascii="Courier New" w:hAnsi="Courier New" w:cs="Courier New" w:hint="default"/>
      </w:rPr>
    </w:lvl>
    <w:lvl w:ilvl="2" w:tplc="34090005" w:tentative="1">
      <w:start w:val="1"/>
      <w:numFmt w:val="bullet"/>
      <w:lvlText w:val=""/>
      <w:lvlJc w:val="left"/>
      <w:pPr>
        <w:ind w:left="3444" w:hanging="360"/>
      </w:pPr>
      <w:rPr>
        <w:rFonts w:ascii="Wingdings" w:hAnsi="Wingdings" w:hint="default"/>
      </w:rPr>
    </w:lvl>
    <w:lvl w:ilvl="3" w:tplc="34090001" w:tentative="1">
      <w:start w:val="1"/>
      <w:numFmt w:val="bullet"/>
      <w:lvlText w:val=""/>
      <w:lvlJc w:val="left"/>
      <w:pPr>
        <w:ind w:left="4164" w:hanging="360"/>
      </w:pPr>
      <w:rPr>
        <w:rFonts w:ascii="Symbol" w:hAnsi="Symbol" w:hint="default"/>
      </w:rPr>
    </w:lvl>
    <w:lvl w:ilvl="4" w:tplc="34090003" w:tentative="1">
      <w:start w:val="1"/>
      <w:numFmt w:val="bullet"/>
      <w:lvlText w:val="o"/>
      <w:lvlJc w:val="left"/>
      <w:pPr>
        <w:ind w:left="4884" w:hanging="360"/>
      </w:pPr>
      <w:rPr>
        <w:rFonts w:ascii="Courier New" w:hAnsi="Courier New" w:cs="Courier New" w:hint="default"/>
      </w:rPr>
    </w:lvl>
    <w:lvl w:ilvl="5" w:tplc="34090005" w:tentative="1">
      <w:start w:val="1"/>
      <w:numFmt w:val="bullet"/>
      <w:lvlText w:val=""/>
      <w:lvlJc w:val="left"/>
      <w:pPr>
        <w:ind w:left="5604" w:hanging="360"/>
      </w:pPr>
      <w:rPr>
        <w:rFonts w:ascii="Wingdings" w:hAnsi="Wingdings" w:hint="default"/>
      </w:rPr>
    </w:lvl>
    <w:lvl w:ilvl="6" w:tplc="34090001" w:tentative="1">
      <w:start w:val="1"/>
      <w:numFmt w:val="bullet"/>
      <w:lvlText w:val=""/>
      <w:lvlJc w:val="left"/>
      <w:pPr>
        <w:ind w:left="6324" w:hanging="360"/>
      </w:pPr>
      <w:rPr>
        <w:rFonts w:ascii="Symbol" w:hAnsi="Symbol" w:hint="default"/>
      </w:rPr>
    </w:lvl>
    <w:lvl w:ilvl="7" w:tplc="34090003" w:tentative="1">
      <w:start w:val="1"/>
      <w:numFmt w:val="bullet"/>
      <w:lvlText w:val="o"/>
      <w:lvlJc w:val="left"/>
      <w:pPr>
        <w:ind w:left="7044" w:hanging="360"/>
      </w:pPr>
      <w:rPr>
        <w:rFonts w:ascii="Courier New" w:hAnsi="Courier New" w:cs="Courier New" w:hint="default"/>
      </w:rPr>
    </w:lvl>
    <w:lvl w:ilvl="8" w:tplc="34090005" w:tentative="1">
      <w:start w:val="1"/>
      <w:numFmt w:val="bullet"/>
      <w:lvlText w:val=""/>
      <w:lvlJc w:val="left"/>
      <w:pPr>
        <w:ind w:left="7764" w:hanging="360"/>
      </w:pPr>
      <w:rPr>
        <w:rFonts w:ascii="Wingdings" w:hAnsi="Wingdings" w:hint="default"/>
      </w:rPr>
    </w:lvl>
  </w:abstractNum>
  <w:abstractNum w:abstractNumId="42" w15:restartNumberingAfterBreak="0">
    <w:nsid w:val="70BF1C03"/>
    <w:multiLevelType w:val="hybridMultilevel"/>
    <w:tmpl w:val="85F0DD0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81D54EA"/>
    <w:multiLevelType w:val="hybridMultilevel"/>
    <w:tmpl w:val="45E8302C"/>
    <w:lvl w:ilvl="0" w:tplc="3409000B">
      <w:start w:val="1"/>
      <w:numFmt w:val="bullet"/>
      <w:lvlText w:val=""/>
      <w:lvlJc w:val="left"/>
      <w:pPr>
        <w:ind w:left="1638" w:hanging="360"/>
      </w:pPr>
      <w:rPr>
        <w:rFonts w:ascii="Wingdings" w:hAnsi="Wingdings" w:hint="default"/>
      </w:rPr>
    </w:lvl>
    <w:lvl w:ilvl="1" w:tplc="34090003" w:tentative="1">
      <w:start w:val="1"/>
      <w:numFmt w:val="bullet"/>
      <w:lvlText w:val="o"/>
      <w:lvlJc w:val="left"/>
      <w:pPr>
        <w:ind w:left="2358" w:hanging="360"/>
      </w:pPr>
      <w:rPr>
        <w:rFonts w:ascii="Courier New" w:hAnsi="Courier New" w:cs="Courier New" w:hint="default"/>
      </w:rPr>
    </w:lvl>
    <w:lvl w:ilvl="2" w:tplc="34090005" w:tentative="1">
      <w:start w:val="1"/>
      <w:numFmt w:val="bullet"/>
      <w:lvlText w:val=""/>
      <w:lvlJc w:val="left"/>
      <w:pPr>
        <w:ind w:left="3078" w:hanging="360"/>
      </w:pPr>
      <w:rPr>
        <w:rFonts w:ascii="Wingdings" w:hAnsi="Wingdings" w:hint="default"/>
      </w:rPr>
    </w:lvl>
    <w:lvl w:ilvl="3" w:tplc="34090001" w:tentative="1">
      <w:start w:val="1"/>
      <w:numFmt w:val="bullet"/>
      <w:lvlText w:val=""/>
      <w:lvlJc w:val="left"/>
      <w:pPr>
        <w:ind w:left="3798" w:hanging="360"/>
      </w:pPr>
      <w:rPr>
        <w:rFonts w:ascii="Symbol" w:hAnsi="Symbol" w:hint="default"/>
      </w:rPr>
    </w:lvl>
    <w:lvl w:ilvl="4" w:tplc="34090003" w:tentative="1">
      <w:start w:val="1"/>
      <w:numFmt w:val="bullet"/>
      <w:lvlText w:val="o"/>
      <w:lvlJc w:val="left"/>
      <w:pPr>
        <w:ind w:left="4518" w:hanging="360"/>
      </w:pPr>
      <w:rPr>
        <w:rFonts w:ascii="Courier New" w:hAnsi="Courier New" w:cs="Courier New" w:hint="default"/>
      </w:rPr>
    </w:lvl>
    <w:lvl w:ilvl="5" w:tplc="34090005" w:tentative="1">
      <w:start w:val="1"/>
      <w:numFmt w:val="bullet"/>
      <w:lvlText w:val=""/>
      <w:lvlJc w:val="left"/>
      <w:pPr>
        <w:ind w:left="5238" w:hanging="360"/>
      </w:pPr>
      <w:rPr>
        <w:rFonts w:ascii="Wingdings" w:hAnsi="Wingdings" w:hint="default"/>
      </w:rPr>
    </w:lvl>
    <w:lvl w:ilvl="6" w:tplc="34090001" w:tentative="1">
      <w:start w:val="1"/>
      <w:numFmt w:val="bullet"/>
      <w:lvlText w:val=""/>
      <w:lvlJc w:val="left"/>
      <w:pPr>
        <w:ind w:left="5958" w:hanging="360"/>
      </w:pPr>
      <w:rPr>
        <w:rFonts w:ascii="Symbol" w:hAnsi="Symbol" w:hint="default"/>
      </w:rPr>
    </w:lvl>
    <w:lvl w:ilvl="7" w:tplc="34090003" w:tentative="1">
      <w:start w:val="1"/>
      <w:numFmt w:val="bullet"/>
      <w:lvlText w:val="o"/>
      <w:lvlJc w:val="left"/>
      <w:pPr>
        <w:ind w:left="6678" w:hanging="360"/>
      </w:pPr>
      <w:rPr>
        <w:rFonts w:ascii="Courier New" w:hAnsi="Courier New" w:cs="Courier New" w:hint="default"/>
      </w:rPr>
    </w:lvl>
    <w:lvl w:ilvl="8" w:tplc="34090005" w:tentative="1">
      <w:start w:val="1"/>
      <w:numFmt w:val="bullet"/>
      <w:lvlText w:val=""/>
      <w:lvlJc w:val="left"/>
      <w:pPr>
        <w:ind w:left="7398" w:hanging="360"/>
      </w:pPr>
      <w:rPr>
        <w:rFonts w:ascii="Wingdings" w:hAnsi="Wingdings" w:hint="default"/>
      </w:rPr>
    </w:lvl>
  </w:abstractNum>
  <w:abstractNum w:abstractNumId="44" w15:restartNumberingAfterBreak="0">
    <w:nsid w:val="7ABC617C"/>
    <w:multiLevelType w:val="hybridMultilevel"/>
    <w:tmpl w:val="5F781744"/>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3"/>
  </w:num>
  <w:num w:numId="4">
    <w:abstractNumId w:val="42"/>
  </w:num>
  <w:num w:numId="5">
    <w:abstractNumId w:val="10"/>
  </w:num>
  <w:num w:numId="6">
    <w:abstractNumId w:val="0"/>
  </w:num>
  <w:num w:numId="7">
    <w:abstractNumId w:val="27"/>
  </w:num>
  <w:num w:numId="8">
    <w:abstractNumId w:val="43"/>
  </w:num>
  <w:num w:numId="9">
    <w:abstractNumId w:val="4"/>
  </w:num>
  <w:num w:numId="10">
    <w:abstractNumId w:val="36"/>
  </w:num>
  <w:num w:numId="11">
    <w:abstractNumId w:val="20"/>
  </w:num>
  <w:num w:numId="12">
    <w:abstractNumId w:val="29"/>
  </w:num>
  <w:num w:numId="13">
    <w:abstractNumId w:val="23"/>
  </w:num>
  <w:num w:numId="14">
    <w:abstractNumId w:val="31"/>
  </w:num>
  <w:num w:numId="15">
    <w:abstractNumId w:val="37"/>
  </w:num>
  <w:num w:numId="16">
    <w:abstractNumId w:val="32"/>
  </w:num>
  <w:num w:numId="17">
    <w:abstractNumId w:val="19"/>
  </w:num>
  <w:num w:numId="18">
    <w:abstractNumId w:val="21"/>
  </w:num>
  <w:num w:numId="19">
    <w:abstractNumId w:val="7"/>
  </w:num>
  <w:num w:numId="20">
    <w:abstractNumId w:val="28"/>
  </w:num>
  <w:num w:numId="21">
    <w:abstractNumId w:val="24"/>
  </w:num>
  <w:num w:numId="22">
    <w:abstractNumId w:val="1"/>
  </w:num>
  <w:num w:numId="23">
    <w:abstractNumId w:val="9"/>
  </w:num>
  <w:num w:numId="24">
    <w:abstractNumId w:val="30"/>
  </w:num>
  <w:num w:numId="25">
    <w:abstractNumId w:val="16"/>
  </w:num>
  <w:num w:numId="26">
    <w:abstractNumId w:val="40"/>
  </w:num>
  <w:num w:numId="27">
    <w:abstractNumId w:val="34"/>
  </w:num>
  <w:num w:numId="28">
    <w:abstractNumId w:val="6"/>
  </w:num>
  <w:num w:numId="29">
    <w:abstractNumId w:val="41"/>
  </w:num>
  <w:num w:numId="30">
    <w:abstractNumId w:val="35"/>
  </w:num>
  <w:num w:numId="31">
    <w:abstractNumId w:val="12"/>
  </w:num>
  <w:num w:numId="32">
    <w:abstractNumId w:val="17"/>
  </w:num>
  <w:num w:numId="33">
    <w:abstractNumId w:val="18"/>
  </w:num>
  <w:num w:numId="34">
    <w:abstractNumId w:val="11"/>
  </w:num>
  <w:num w:numId="35">
    <w:abstractNumId w:val="44"/>
  </w:num>
  <w:num w:numId="36">
    <w:abstractNumId w:val="15"/>
  </w:num>
  <w:num w:numId="37">
    <w:abstractNumId w:val="25"/>
  </w:num>
  <w:num w:numId="38">
    <w:abstractNumId w:val="13"/>
  </w:num>
  <w:num w:numId="39">
    <w:abstractNumId w:val="8"/>
  </w:num>
  <w:num w:numId="40">
    <w:abstractNumId w:val="39"/>
  </w:num>
  <w:num w:numId="41">
    <w:abstractNumId w:val="33"/>
  </w:num>
  <w:num w:numId="42">
    <w:abstractNumId w:val="38"/>
  </w:num>
  <w:num w:numId="43">
    <w:abstractNumId w:val="5"/>
  </w:num>
  <w:num w:numId="44">
    <w:abstractNumId w:val="26"/>
  </w:num>
  <w:num w:numId="4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62"/>
    <w:rsid w:val="00006C83"/>
    <w:rsid w:val="00044E8B"/>
    <w:rsid w:val="0005384F"/>
    <w:rsid w:val="00096A58"/>
    <w:rsid w:val="00115335"/>
    <w:rsid w:val="00116A33"/>
    <w:rsid w:val="001246EC"/>
    <w:rsid w:val="00153676"/>
    <w:rsid w:val="00175E74"/>
    <w:rsid w:val="00195852"/>
    <w:rsid w:val="001A34C3"/>
    <w:rsid w:val="001A6662"/>
    <w:rsid w:val="001B40F8"/>
    <w:rsid w:val="001B4446"/>
    <w:rsid w:val="001E30C8"/>
    <w:rsid w:val="00217A98"/>
    <w:rsid w:val="002268FD"/>
    <w:rsid w:val="00240244"/>
    <w:rsid w:val="00243887"/>
    <w:rsid w:val="00256FFE"/>
    <w:rsid w:val="002A5DAC"/>
    <w:rsid w:val="002C26F0"/>
    <w:rsid w:val="002C4C79"/>
    <w:rsid w:val="002C4D47"/>
    <w:rsid w:val="002D5D54"/>
    <w:rsid w:val="002D6040"/>
    <w:rsid w:val="002F433C"/>
    <w:rsid w:val="00392062"/>
    <w:rsid w:val="003A1587"/>
    <w:rsid w:val="003B1F73"/>
    <w:rsid w:val="003C45F5"/>
    <w:rsid w:val="003D5DC1"/>
    <w:rsid w:val="0043689F"/>
    <w:rsid w:val="004569BB"/>
    <w:rsid w:val="0049380B"/>
    <w:rsid w:val="005023AD"/>
    <w:rsid w:val="00541DFE"/>
    <w:rsid w:val="005553DC"/>
    <w:rsid w:val="00564660"/>
    <w:rsid w:val="00565867"/>
    <w:rsid w:val="005C087E"/>
    <w:rsid w:val="005D1D7E"/>
    <w:rsid w:val="005E5641"/>
    <w:rsid w:val="00635F5B"/>
    <w:rsid w:val="00635F6B"/>
    <w:rsid w:val="00637510"/>
    <w:rsid w:val="00682447"/>
    <w:rsid w:val="006868C1"/>
    <w:rsid w:val="006B0CDB"/>
    <w:rsid w:val="0070333B"/>
    <w:rsid w:val="0075339F"/>
    <w:rsid w:val="00760264"/>
    <w:rsid w:val="007647E2"/>
    <w:rsid w:val="00774AA9"/>
    <w:rsid w:val="007A1534"/>
    <w:rsid w:val="007C7AD7"/>
    <w:rsid w:val="007C7F1D"/>
    <w:rsid w:val="007D2A8C"/>
    <w:rsid w:val="0086060B"/>
    <w:rsid w:val="00863FBF"/>
    <w:rsid w:val="0090626B"/>
    <w:rsid w:val="009127FF"/>
    <w:rsid w:val="00935266"/>
    <w:rsid w:val="009438C1"/>
    <w:rsid w:val="009615F6"/>
    <w:rsid w:val="00980ABA"/>
    <w:rsid w:val="009901F7"/>
    <w:rsid w:val="009A3432"/>
    <w:rsid w:val="009B2A23"/>
    <w:rsid w:val="009C3504"/>
    <w:rsid w:val="00A210DB"/>
    <w:rsid w:val="00A56EF6"/>
    <w:rsid w:val="00A8645F"/>
    <w:rsid w:val="00AA409C"/>
    <w:rsid w:val="00AB02C8"/>
    <w:rsid w:val="00AB33C9"/>
    <w:rsid w:val="00B31899"/>
    <w:rsid w:val="00B91262"/>
    <w:rsid w:val="00BA2958"/>
    <w:rsid w:val="00BC3935"/>
    <w:rsid w:val="00C17D69"/>
    <w:rsid w:val="00C30F58"/>
    <w:rsid w:val="00C67040"/>
    <w:rsid w:val="00CD275B"/>
    <w:rsid w:val="00CE2DF5"/>
    <w:rsid w:val="00CF738C"/>
    <w:rsid w:val="00D10407"/>
    <w:rsid w:val="00D16EA9"/>
    <w:rsid w:val="00D212F6"/>
    <w:rsid w:val="00D2579A"/>
    <w:rsid w:val="00D52691"/>
    <w:rsid w:val="00D8278F"/>
    <w:rsid w:val="00D82B81"/>
    <w:rsid w:val="00DC1A59"/>
    <w:rsid w:val="00DC1B4B"/>
    <w:rsid w:val="00DC52C4"/>
    <w:rsid w:val="00DD1EDA"/>
    <w:rsid w:val="00DF3644"/>
    <w:rsid w:val="00E04FC7"/>
    <w:rsid w:val="00E21DC8"/>
    <w:rsid w:val="00E66E35"/>
    <w:rsid w:val="00E97B99"/>
    <w:rsid w:val="00E97D01"/>
    <w:rsid w:val="00EB7BC7"/>
    <w:rsid w:val="00ED64C6"/>
    <w:rsid w:val="00F06D66"/>
    <w:rsid w:val="00F30DB6"/>
    <w:rsid w:val="00F637BA"/>
    <w:rsid w:val="00FF0F84"/>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052"/>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66"/>
  </w:style>
  <w:style w:type="paragraph" w:styleId="Footer">
    <w:name w:val="footer"/>
    <w:basedOn w:val="Normal"/>
    <w:link w:val="FooterChar"/>
    <w:uiPriority w:val="99"/>
    <w:unhideWhenUsed/>
    <w:rsid w:val="0093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66"/>
  </w:style>
  <w:style w:type="paragraph" w:customStyle="1" w:styleId="TableParagraph">
    <w:name w:val="Table Paragraph"/>
    <w:basedOn w:val="Normal"/>
    <w:uiPriority w:val="1"/>
    <w:qFormat/>
    <w:rsid w:val="00E04FC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68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447"/>
    <w:pPr>
      <w:spacing w:after="0" w:line="240" w:lineRule="auto"/>
    </w:pPr>
  </w:style>
  <w:style w:type="paragraph" w:styleId="ListParagraph">
    <w:name w:val="List Paragraph"/>
    <w:basedOn w:val="Normal"/>
    <w:link w:val="ListParagraphChar"/>
    <w:uiPriority w:val="34"/>
    <w:qFormat/>
    <w:rsid w:val="00541DFE"/>
    <w:pPr>
      <w:spacing w:after="0" w:line="240" w:lineRule="auto"/>
      <w:ind w:left="720"/>
      <w:contextualSpacing/>
    </w:pPr>
  </w:style>
  <w:style w:type="character" w:customStyle="1" w:styleId="ListParagraphChar">
    <w:name w:val="List Paragraph Char"/>
    <w:link w:val="ListParagraph"/>
    <w:uiPriority w:val="34"/>
    <w:rsid w:val="00541DFE"/>
  </w:style>
  <w:style w:type="table" w:customStyle="1" w:styleId="TableGrid1">
    <w:name w:val="Table Grid1"/>
    <w:basedOn w:val="TableNormal"/>
    <w:next w:val="TableGrid"/>
    <w:uiPriority w:val="39"/>
    <w:rsid w:val="001A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0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BC24-007F-4003-B2FC-80BEA189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1504</Words>
  <Characters>8575</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Section VII. Technical Specifications</vt:lpstr>
    </vt:vector>
  </TitlesOfParts>
  <Company>X</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MaIsabelle Cortez</cp:lastModifiedBy>
  <cp:revision>8</cp:revision>
  <cp:lastPrinted>2021-06-24T03:46:00Z</cp:lastPrinted>
  <dcterms:created xsi:type="dcterms:W3CDTF">2021-06-23T04:06:00Z</dcterms:created>
  <dcterms:modified xsi:type="dcterms:W3CDTF">2021-11-19T02:11:00Z</dcterms:modified>
</cp:coreProperties>
</file>