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F3922D" w14:textId="77777777" w:rsidR="0075339F" w:rsidRPr="004802FA" w:rsidRDefault="0075339F" w:rsidP="0075339F">
      <w:pPr>
        <w:keepNext/>
        <w:overflowPunct w:val="0"/>
        <w:autoSpaceDE w:val="0"/>
        <w:autoSpaceDN w:val="0"/>
        <w:adjustRightInd w:val="0"/>
        <w:spacing w:before="240" w:after="240" w:line="240" w:lineRule="atLeast"/>
        <w:jc w:val="center"/>
        <w:textAlignment w:val="baseline"/>
        <w:outlineLvl w:val="0"/>
        <w:rPr>
          <w:rFonts w:ascii="Arial" w:eastAsia="Times New Roman" w:hAnsi="Arial" w:cs="Arial"/>
          <w:b/>
          <w:bCs/>
          <w:i/>
          <w:kern w:val="32"/>
          <w:sz w:val="36"/>
          <w:szCs w:val="20"/>
          <w:lang w:val="x-none" w:eastAsia="x-none"/>
        </w:rPr>
      </w:pPr>
      <w:bookmarkStart w:id="0" w:name="_Ref97444287"/>
      <w:bookmarkStart w:id="1" w:name="_Toc97189046"/>
      <w:bookmarkStart w:id="2" w:name="_Toc99862668"/>
      <w:bookmarkStart w:id="3" w:name="_Toc99942714"/>
      <w:bookmarkStart w:id="4" w:name="_Toc100755419"/>
      <w:bookmarkStart w:id="5" w:name="_Toc100907112"/>
      <w:bookmarkStart w:id="6" w:name="_Toc100978411"/>
      <w:bookmarkStart w:id="7" w:name="_Toc100978796"/>
      <w:bookmarkStart w:id="8" w:name="_Toc239473211"/>
      <w:bookmarkStart w:id="9" w:name="_Toc239473829"/>
      <w:bookmarkStart w:id="10" w:name="_Toc260043615"/>
      <w:r w:rsidRPr="004802FA">
        <w:rPr>
          <w:rFonts w:ascii="Arial" w:eastAsia="Times New Roman" w:hAnsi="Arial" w:cs="Arial"/>
          <w:b/>
          <w:bCs/>
          <w:i/>
          <w:kern w:val="32"/>
          <w:sz w:val="36"/>
          <w:szCs w:val="20"/>
          <w:lang w:val="x-none" w:eastAsia="x-none"/>
        </w:rPr>
        <w:t>Section VII. Technical Specifications</w:t>
      </w:r>
      <w:bookmarkEnd w:id="0"/>
      <w:bookmarkEnd w:id="1"/>
      <w:bookmarkEnd w:id="2"/>
      <w:bookmarkEnd w:id="3"/>
      <w:bookmarkEnd w:id="4"/>
      <w:bookmarkEnd w:id="5"/>
      <w:bookmarkEnd w:id="6"/>
      <w:bookmarkEnd w:id="7"/>
      <w:bookmarkEnd w:id="8"/>
      <w:bookmarkEnd w:id="9"/>
      <w:bookmarkEnd w:id="10"/>
    </w:p>
    <w:p w14:paraId="233B88A4" w14:textId="77777777" w:rsidR="0075339F" w:rsidRPr="004802FA" w:rsidRDefault="0075339F" w:rsidP="0075339F">
      <w:pPr>
        <w:overflowPunct w:val="0"/>
        <w:autoSpaceDE w:val="0"/>
        <w:autoSpaceDN w:val="0"/>
        <w:adjustRightInd w:val="0"/>
        <w:spacing w:after="0" w:line="240" w:lineRule="atLeast"/>
        <w:jc w:val="center"/>
        <w:textAlignment w:val="baseline"/>
        <w:rPr>
          <w:rFonts w:ascii="Arial" w:eastAsia="Times New Roman" w:hAnsi="Arial" w:cs="Arial"/>
          <w:b/>
          <w:sz w:val="20"/>
          <w:szCs w:val="20"/>
        </w:rPr>
      </w:pPr>
      <w:r w:rsidRPr="004802FA">
        <w:rPr>
          <w:rFonts w:ascii="Arial" w:eastAsia="Times New Roman" w:hAnsi="Arial" w:cs="Arial"/>
          <w:b/>
          <w:sz w:val="36"/>
          <w:szCs w:val="20"/>
        </w:rPr>
        <w:t>Technical Specifications</w:t>
      </w:r>
    </w:p>
    <w:p w14:paraId="3DF5C037" w14:textId="77777777" w:rsidR="0075339F" w:rsidRPr="004802FA" w:rsidRDefault="0075339F" w:rsidP="0075339F">
      <w:pPr>
        <w:overflowPunct w:val="0"/>
        <w:autoSpaceDE w:val="0"/>
        <w:autoSpaceDN w:val="0"/>
        <w:adjustRightInd w:val="0"/>
        <w:spacing w:after="0" w:line="240" w:lineRule="atLeast"/>
        <w:jc w:val="center"/>
        <w:textAlignment w:val="baseline"/>
        <w:rPr>
          <w:rFonts w:ascii="Arial" w:eastAsia="Times New Roman" w:hAnsi="Arial" w:cs="Arial"/>
          <w:sz w:val="20"/>
          <w:szCs w:val="20"/>
        </w:rPr>
      </w:pPr>
    </w:p>
    <w:p w14:paraId="17DBC025" w14:textId="77777777" w:rsidR="0075339F" w:rsidRPr="004802FA" w:rsidRDefault="0075339F" w:rsidP="0075339F">
      <w:pPr>
        <w:overflowPunct w:val="0"/>
        <w:autoSpaceDE w:val="0"/>
        <w:autoSpaceDN w:val="0"/>
        <w:adjustRightInd w:val="0"/>
        <w:spacing w:after="0" w:line="240" w:lineRule="atLeast"/>
        <w:jc w:val="center"/>
        <w:textAlignment w:val="baseline"/>
        <w:rPr>
          <w:rFonts w:ascii="Arial" w:eastAsia="Times New Roman" w:hAnsi="Arial" w:cs="Arial"/>
          <w:sz w:val="20"/>
          <w:szCs w:val="20"/>
        </w:rPr>
      </w:pPr>
    </w:p>
    <w:tbl>
      <w:tblPr>
        <w:tblW w:w="10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85"/>
        <w:gridCol w:w="5743"/>
      </w:tblGrid>
      <w:tr w:rsidR="0075339F" w:rsidRPr="004802FA" w14:paraId="35F782A1" w14:textId="77777777" w:rsidTr="00E04FC7">
        <w:trPr>
          <w:tblHeader/>
          <w:jc w:val="center"/>
        </w:trPr>
        <w:tc>
          <w:tcPr>
            <w:tcW w:w="4585" w:type="dxa"/>
          </w:tcPr>
          <w:p w14:paraId="64670DD3" w14:textId="77777777" w:rsidR="0075339F" w:rsidRPr="004802FA" w:rsidRDefault="0075339F" w:rsidP="0075339F">
            <w:pPr>
              <w:overflowPunct w:val="0"/>
              <w:autoSpaceDE w:val="0"/>
              <w:autoSpaceDN w:val="0"/>
              <w:adjustRightInd w:val="0"/>
              <w:spacing w:after="0" w:line="240" w:lineRule="atLeast"/>
              <w:jc w:val="center"/>
              <w:textAlignment w:val="baseline"/>
              <w:rPr>
                <w:rFonts w:ascii="Arial" w:eastAsia="Times New Roman" w:hAnsi="Arial" w:cs="Arial"/>
                <w:b/>
                <w:sz w:val="20"/>
                <w:szCs w:val="20"/>
              </w:rPr>
            </w:pPr>
            <w:r w:rsidRPr="004802FA">
              <w:rPr>
                <w:rFonts w:ascii="Arial" w:eastAsia="Times New Roman" w:hAnsi="Arial" w:cs="Arial"/>
                <w:b/>
                <w:sz w:val="20"/>
                <w:szCs w:val="20"/>
              </w:rPr>
              <w:t>Specification</w:t>
            </w:r>
          </w:p>
        </w:tc>
        <w:tc>
          <w:tcPr>
            <w:tcW w:w="5743" w:type="dxa"/>
          </w:tcPr>
          <w:p w14:paraId="608A554E" w14:textId="77777777" w:rsidR="0075339F" w:rsidRPr="004802FA" w:rsidRDefault="0075339F" w:rsidP="0075339F">
            <w:pPr>
              <w:overflowPunct w:val="0"/>
              <w:autoSpaceDE w:val="0"/>
              <w:autoSpaceDN w:val="0"/>
              <w:adjustRightInd w:val="0"/>
              <w:spacing w:after="0" w:line="240" w:lineRule="atLeast"/>
              <w:jc w:val="center"/>
              <w:textAlignment w:val="baseline"/>
              <w:rPr>
                <w:rFonts w:ascii="Arial" w:eastAsia="Times New Roman" w:hAnsi="Arial" w:cs="Arial"/>
                <w:b/>
                <w:sz w:val="20"/>
                <w:szCs w:val="20"/>
              </w:rPr>
            </w:pPr>
            <w:r w:rsidRPr="004802FA">
              <w:rPr>
                <w:rFonts w:ascii="Arial" w:eastAsia="Times New Roman" w:hAnsi="Arial" w:cs="Arial"/>
                <w:b/>
                <w:sz w:val="20"/>
                <w:szCs w:val="20"/>
              </w:rPr>
              <w:t>Statement of Compliance</w:t>
            </w:r>
          </w:p>
        </w:tc>
      </w:tr>
      <w:tr w:rsidR="00E04FC7" w:rsidRPr="004802FA" w14:paraId="0569A065" w14:textId="77777777" w:rsidTr="00E04FC7">
        <w:trPr>
          <w:trHeight w:val="3266"/>
          <w:jc w:val="center"/>
        </w:trPr>
        <w:tc>
          <w:tcPr>
            <w:tcW w:w="4585" w:type="dxa"/>
          </w:tcPr>
          <w:p w14:paraId="735B268A" w14:textId="77777777" w:rsidR="00E04FC7" w:rsidRPr="004802FA" w:rsidRDefault="00E04FC7" w:rsidP="00E04FC7">
            <w:pPr>
              <w:overflowPunct w:val="0"/>
              <w:autoSpaceDE w:val="0"/>
              <w:autoSpaceDN w:val="0"/>
              <w:adjustRightInd w:val="0"/>
              <w:spacing w:after="0" w:line="240" w:lineRule="atLeast"/>
              <w:textAlignment w:val="baseline"/>
              <w:rPr>
                <w:rFonts w:ascii="Arial" w:eastAsia="Times New Roman" w:hAnsi="Arial" w:cs="Arial"/>
                <w:b/>
                <w:sz w:val="20"/>
                <w:szCs w:val="20"/>
              </w:rPr>
            </w:pPr>
            <w:r w:rsidRPr="004802FA">
              <w:rPr>
                <w:rFonts w:ascii="Arial" w:eastAsia="Times New Roman" w:hAnsi="Arial" w:cs="Arial"/>
                <w:b/>
                <w:sz w:val="20"/>
                <w:szCs w:val="20"/>
              </w:rPr>
              <w:t>STATE THE COMPLETE TECHNICAL SPECIFICATIONS</w:t>
            </w:r>
          </w:p>
          <w:p w14:paraId="0AE263FD" w14:textId="77777777" w:rsidR="00E04FC7" w:rsidRPr="004802FA" w:rsidRDefault="00E04FC7" w:rsidP="00E04FC7">
            <w:pPr>
              <w:overflowPunct w:val="0"/>
              <w:autoSpaceDE w:val="0"/>
              <w:autoSpaceDN w:val="0"/>
              <w:adjustRightInd w:val="0"/>
              <w:spacing w:after="0" w:line="240" w:lineRule="atLeast"/>
              <w:textAlignment w:val="baseline"/>
              <w:rPr>
                <w:rFonts w:ascii="Arial" w:eastAsia="Times New Roman" w:hAnsi="Arial" w:cs="Arial"/>
                <w:sz w:val="20"/>
                <w:szCs w:val="20"/>
              </w:rPr>
            </w:pPr>
          </w:p>
          <w:p w14:paraId="2A228B19" w14:textId="77777777" w:rsidR="00E04FC7" w:rsidRPr="004802FA" w:rsidRDefault="00E04FC7" w:rsidP="00E04FC7">
            <w:pPr>
              <w:overflowPunct w:val="0"/>
              <w:autoSpaceDE w:val="0"/>
              <w:autoSpaceDN w:val="0"/>
              <w:adjustRightInd w:val="0"/>
              <w:spacing w:after="0" w:line="240" w:lineRule="atLeast"/>
              <w:textAlignment w:val="baseline"/>
              <w:rPr>
                <w:rFonts w:ascii="Arial" w:eastAsia="Times New Roman" w:hAnsi="Arial" w:cs="Arial"/>
                <w:sz w:val="20"/>
                <w:szCs w:val="20"/>
                <w:highlight w:val="yellow"/>
              </w:rPr>
            </w:pPr>
          </w:p>
        </w:tc>
        <w:tc>
          <w:tcPr>
            <w:tcW w:w="5743" w:type="dxa"/>
          </w:tcPr>
          <w:p w14:paraId="2D49DB2A" w14:textId="1B3F542C" w:rsidR="00E04FC7" w:rsidRPr="004802FA" w:rsidRDefault="00E04FC7" w:rsidP="00E04FC7">
            <w:pPr>
              <w:pStyle w:val="TableParagraph"/>
              <w:spacing w:before="208"/>
              <w:ind w:left="115" w:right="102"/>
              <w:jc w:val="both"/>
              <w:rPr>
                <w:rFonts w:ascii="Arial" w:hAnsi="Arial" w:cs="Arial"/>
                <w:i/>
                <w:sz w:val="20"/>
                <w:szCs w:val="20"/>
              </w:rPr>
            </w:pPr>
            <w:r w:rsidRPr="004802FA">
              <w:rPr>
                <w:rFonts w:ascii="Arial" w:hAnsi="Arial" w:cs="Arial"/>
                <w:i/>
                <w:sz w:val="20"/>
                <w:szCs w:val="20"/>
              </w:rPr>
              <w:t xml:space="preserve">[Bidders must state here either “Comply” or “Not Comply” against each of the individual parameters of </w:t>
            </w:r>
            <w:r w:rsidRPr="004802FA">
              <w:rPr>
                <w:rFonts w:ascii="Arial" w:hAnsi="Arial" w:cs="Arial"/>
                <w:i/>
                <w:spacing w:val="-5"/>
                <w:sz w:val="20"/>
                <w:szCs w:val="20"/>
              </w:rPr>
              <w:t xml:space="preserve">each </w:t>
            </w:r>
            <w:r w:rsidRPr="004802FA">
              <w:rPr>
                <w:rFonts w:ascii="Arial" w:hAnsi="Arial" w:cs="Arial"/>
                <w:i/>
                <w:sz w:val="20"/>
                <w:szCs w:val="20"/>
              </w:rPr>
              <w:t xml:space="preserve">Specification stating the corresponding performance parameter of the </w:t>
            </w:r>
            <w:r w:rsidR="00E66E35" w:rsidRPr="004802FA">
              <w:rPr>
                <w:rFonts w:ascii="Arial" w:hAnsi="Arial" w:cs="Arial"/>
                <w:i/>
                <w:sz w:val="20"/>
                <w:szCs w:val="20"/>
              </w:rPr>
              <w:t xml:space="preserve">services and </w:t>
            </w:r>
            <w:r w:rsidRPr="004802FA">
              <w:rPr>
                <w:rFonts w:ascii="Arial" w:hAnsi="Arial" w:cs="Arial"/>
                <w:i/>
                <w:sz w:val="20"/>
                <w:szCs w:val="20"/>
              </w:rPr>
              <w:t xml:space="preserve">equipment offered. Statements of “Comply” or “Not Comply” must be supported by evidence in a Bidders Bid and cross-referenced to that evidence. Evidence shall be in the form of manufacturer’s un-amended sales literature, unconditional statements of specification and compliance issued by </w:t>
            </w:r>
            <w:r w:rsidRPr="004802FA">
              <w:rPr>
                <w:rFonts w:ascii="Arial" w:hAnsi="Arial" w:cs="Arial"/>
                <w:i/>
                <w:spacing w:val="-4"/>
                <w:sz w:val="20"/>
                <w:szCs w:val="20"/>
              </w:rPr>
              <w:t xml:space="preserve">the </w:t>
            </w:r>
            <w:r w:rsidRPr="004802FA">
              <w:rPr>
                <w:rFonts w:ascii="Arial" w:hAnsi="Arial" w:cs="Arial"/>
                <w:i/>
                <w:sz w:val="20"/>
                <w:szCs w:val="20"/>
              </w:rPr>
              <w:t xml:space="preserve">manufacturer, samples, independent </w:t>
            </w:r>
            <w:r w:rsidRPr="004802FA">
              <w:rPr>
                <w:rFonts w:ascii="Arial" w:hAnsi="Arial" w:cs="Arial"/>
                <w:i/>
                <w:spacing w:val="-4"/>
                <w:sz w:val="20"/>
                <w:szCs w:val="20"/>
              </w:rPr>
              <w:t xml:space="preserve">test </w:t>
            </w:r>
            <w:r w:rsidRPr="004802FA">
              <w:rPr>
                <w:rFonts w:ascii="Arial" w:hAnsi="Arial" w:cs="Arial"/>
                <w:i/>
                <w:sz w:val="20"/>
                <w:szCs w:val="20"/>
              </w:rPr>
              <w:t xml:space="preserve">data etc., as appropriate. A statement that is not supported by evidence or is subsequently found to be contradicted by the evidence presented will render the Bid under evaluation liable for rejection. A statement either in the Bidder's statement of compliance or the supporting evidence that is found to be false either during Bid evaluation, post-qualification or </w:t>
            </w:r>
            <w:r w:rsidRPr="004802FA">
              <w:rPr>
                <w:rFonts w:ascii="Arial" w:hAnsi="Arial" w:cs="Arial"/>
                <w:i/>
                <w:spacing w:val="-4"/>
                <w:sz w:val="20"/>
                <w:szCs w:val="20"/>
              </w:rPr>
              <w:t>the</w:t>
            </w:r>
            <w:r w:rsidRPr="004802FA">
              <w:rPr>
                <w:rFonts w:ascii="Arial" w:hAnsi="Arial" w:cs="Arial"/>
                <w:i/>
                <w:spacing w:val="52"/>
                <w:sz w:val="20"/>
                <w:szCs w:val="20"/>
              </w:rPr>
              <w:t xml:space="preserve"> </w:t>
            </w:r>
            <w:r w:rsidRPr="004802FA">
              <w:rPr>
                <w:rFonts w:ascii="Arial" w:hAnsi="Arial" w:cs="Arial"/>
                <w:i/>
                <w:sz w:val="20"/>
                <w:szCs w:val="20"/>
              </w:rPr>
              <w:t>execution of the Contract may be regarded as fraudulent and render the Bidder or supplier liable for prosecution subject to the applicable laws and</w:t>
            </w:r>
            <w:r w:rsidRPr="004802FA">
              <w:rPr>
                <w:rFonts w:ascii="Arial" w:hAnsi="Arial" w:cs="Arial"/>
                <w:i/>
                <w:spacing w:val="-3"/>
                <w:sz w:val="20"/>
                <w:szCs w:val="20"/>
              </w:rPr>
              <w:t xml:space="preserve"> </w:t>
            </w:r>
            <w:r w:rsidRPr="004802FA">
              <w:rPr>
                <w:rFonts w:ascii="Arial" w:hAnsi="Arial" w:cs="Arial"/>
                <w:i/>
                <w:sz w:val="20"/>
                <w:szCs w:val="20"/>
              </w:rPr>
              <w:t>issuances.]</w:t>
            </w:r>
          </w:p>
        </w:tc>
      </w:tr>
    </w:tbl>
    <w:p w14:paraId="2C633D29" w14:textId="38015E61" w:rsidR="00682447" w:rsidRPr="004802FA" w:rsidRDefault="00682447" w:rsidP="00541DFE">
      <w:pPr>
        <w:pStyle w:val="NoSpacing"/>
        <w:spacing w:line="360" w:lineRule="auto"/>
        <w:rPr>
          <w:rFonts w:ascii="Arial" w:hAnsi="Arial" w:cs="Arial"/>
          <w:sz w:val="20"/>
          <w:szCs w:val="20"/>
        </w:rPr>
      </w:pPr>
      <w:bookmarkStart w:id="11" w:name="_Hlk53493891"/>
    </w:p>
    <w:p w14:paraId="278E8BDA" w14:textId="2297F128" w:rsidR="009B2A23" w:rsidRPr="004802FA" w:rsidRDefault="009B2A23" w:rsidP="00541DFE">
      <w:pPr>
        <w:pStyle w:val="NoSpacing"/>
        <w:spacing w:line="360" w:lineRule="auto"/>
        <w:rPr>
          <w:rFonts w:ascii="Arial" w:hAnsi="Arial" w:cs="Arial"/>
          <w:sz w:val="20"/>
          <w:szCs w:val="20"/>
        </w:rPr>
      </w:pPr>
    </w:p>
    <w:p w14:paraId="3A0B3F88" w14:textId="5C91207E" w:rsidR="009B2A23" w:rsidRPr="004802FA" w:rsidRDefault="009B2A23" w:rsidP="00541DFE">
      <w:pPr>
        <w:pStyle w:val="NoSpacing"/>
        <w:spacing w:line="360" w:lineRule="auto"/>
        <w:rPr>
          <w:rFonts w:ascii="Arial" w:hAnsi="Arial" w:cs="Arial"/>
          <w:sz w:val="20"/>
          <w:szCs w:val="20"/>
        </w:rPr>
      </w:pPr>
    </w:p>
    <w:p w14:paraId="469864AE" w14:textId="5F5B380F" w:rsidR="009B2A23" w:rsidRPr="004802FA" w:rsidRDefault="009B2A23" w:rsidP="00541DFE">
      <w:pPr>
        <w:pStyle w:val="NoSpacing"/>
        <w:spacing w:line="360" w:lineRule="auto"/>
        <w:rPr>
          <w:rFonts w:ascii="Arial" w:hAnsi="Arial" w:cs="Arial"/>
          <w:sz w:val="20"/>
          <w:szCs w:val="20"/>
        </w:rPr>
      </w:pPr>
    </w:p>
    <w:p w14:paraId="498270EA" w14:textId="2C329634" w:rsidR="009B2A23" w:rsidRPr="004802FA" w:rsidRDefault="009B2A23" w:rsidP="00541DFE">
      <w:pPr>
        <w:pStyle w:val="NoSpacing"/>
        <w:spacing w:line="360" w:lineRule="auto"/>
        <w:rPr>
          <w:rFonts w:ascii="Arial" w:hAnsi="Arial" w:cs="Arial"/>
          <w:sz w:val="20"/>
          <w:szCs w:val="20"/>
        </w:rPr>
      </w:pPr>
    </w:p>
    <w:p w14:paraId="2BB91086" w14:textId="75BBB107" w:rsidR="009B2A23" w:rsidRPr="004802FA" w:rsidRDefault="009B2A23" w:rsidP="00541DFE">
      <w:pPr>
        <w:pStyle w:val="NoSpacing"/>
        <w:spacing w:line="360" w:lineRule="auto"/>
        <w:rPr>
          <w:rFonts w:ascii="Arial" w:hAnsi="Arial" w:cs="Arial"/>
          <w:sz w:val="20"/>
          <w:szCs w:val="20"/>
        </w:rPr>
      </w:pPr>
    </w:p>
    <w:p w14:paraId="3C835D44" w14:textId="169DE022" w:rsidR="009B2A23" w:rsidRPr="004802FA" w:rsidRDefault="009B2A23" w:rsidP="00541DFE">
      <w:pPr>
        <w:pStyle w:val="NoSpacing"/>
        <w:spacing w:line="360" w:lineRule="auto"/>
        <w:rPr>
          <w:rFonts w:ascii="Arial" w:hAnsi="Arial" w:cs="Arial"/>
          <w:sz w:val="20"/>
          <w:szCs w:val="20"/>
        </w:rPr>
      </w:pPr>
    </w:p>
    <w:p w14:paraId="41AC3771" w14:textId="06D7C1A5" w:rsidR="009B2A23" w:rsidRPr="004802FA" w:rsidRDefault="009B2A23" w:rsidP="00541DFE">
      <w:pPr>
        <w:pStyle w:val="NoSpacing"/>
        <w:spacing w:line="360" w:lineRule="auto"/>
        <w:rPr>
          <w:rFonts w:ascii="Arial" w:hAnsi="Arial" w:cs="Arial"/>
          <w:sz w:val="20"/>
          <w:szCs w:val="20"/>
        </w:rPr>
      </w:pPr>
    </w:p>
    <w:p w14:paraId="1E2C9762" w14:textId="2FB8462C" w:rsidR="009B2A23" w:rsidRPr="004802FA" w:rsidRDefault="009B2A23" w:rsidP="00541DFE">
      <w:pPr>
        <w:pStyle w:val="NoSpacing"/>
        <w:spacing w:line="360" w:lineRule="auto"/>
        <w:rPr>
          <w:rFonts w:ascii="Arial" w:hAnsi="Arial" w:cs="Arial"/>
          <w:sz w:val="20"/>
          <w:szCs w:val="20"/>
        </w:rPr>
      </w:pPr>
    </w:p>
    <w:p w14:paraId="4B68C8F8" w14:textId="0DF2BAC6" w:rsidR="009B2A23" w:rsidRPr="004802FA" w:rsidRDefault="009B2A23" w:rsidP="00541DFE">
      <w:pPr>
        <w:pStyle w:val="NoSpacing"/>
        <w:spacing w:line="360" w:lineRule="auto"/>
        <w:rPr>
          <w:rFonts w:ascii="Arial" w:hAnsi="Arial" w:cs="Arial"/>
          <w:sz w:val="20"/>
          <w:szCs w:val="20"/>
        </w:rPr>
      </w:pPr>
    </w:p>
    <w:p w14:paraId="33F3E7E4" w14:textId="2F13E4E1" w:rsidR="009B2A23" w:rsidRPr="004802FA" w:rsidRDefault="009B2A23" w:rsidP="00541DFE">
      <w:pPr>
        <w:pStyle w:val="NoSpacing"/>
        <w:spacing w:line="360" w:lineRule="auto"/>
        <w:rPr>
          <w:rFonts w:ascii="Arial" w:hAnsi="Arial" w:cs="Arial"/>
          <w:sz w:val="20"/>
          <w:szCs w:val="20"/>
        </w:rPr>
      </w:pPr>
    </w:p>
    <w:p w14:paraId="2940576B" w14:textId="246668E2" w:rsidR="009B2A23" w:rsidRPr="004802FA" w:rsidRDefault="009B2A23" w:rsidP="00541DFE">
      <w:pPr>
        <w:pStyle w:val="NoSpacing"/>
        <w:spacing w:line="360" w:lineRule="auto"/>
        <w:rPr>
          <w:rFonts w:ascii="Arial" w:hAnsi="Arial" w:cs="Arial"/>
          <w:sz w:val="20"/>
          <w:szCs w:val="20"/>
        </w:rPr>
      </w:pPr>
    </w:p>
    <w:p w14:paraId="07D264BF" w14:textId="2D6FA12B" w:rsidR="009B2A23" w:rsidRPr="004802FA" w:rsidRDefault="009B2A23" w:rsidP="00541DFE">
      <w:pPr>
        <w:pStyle w:val="NoSpacing"/>
        <w:spacing w:line="360" w:lineRule="auto"/>
        <w:rPr>
          <w:rFonts w:ascii="Arial" w:hAnsi="Arial" w:cs="Arial"/>
          <w:sz w:val="20"/>
          <w:szCs w:val="20"/>
        </w:rPr>
      </w:pPr>
    </w:p>
    <w:p w14:paraId="2E86C7CA" w14:textId="03AB49B5" w:rsidR="009B2A23" w:rsidRPr="004802FA" w:rsidRDefault="009B2A23" w:rsidP="00541DFE">
      <w:pPr>
        <w:pStyle w:val="NoSpacing"/>
        <w:spacing w:line="360" w:lineRule="auto"/>
        <w:rPr>
          <w:rFonts w:ascii="Arial" w:hAnsi="Arial" w:cs="Arial"/>
          <w:sz w:val="20"/>
          <w:szCs w:val="20"/>
        </w:rPr>
      </w:pPr>
    </w:p>
    <w:p w14:paraId="5D375681" w14:textId="2EFE8415" w:rsidR="009B2A23" w:rsidRPr="004802FA" w:rsidRDefault="009B2A23" w:rsidP="00541DFE">
      <w:pPr>
        <w:pStyle w:val="NoSpacing"/>
        <w:spacing w:line="360" w:lineRule="auto"/>
        <w:rPr>
          <w:rFonts w:ascii="Arial" w:hAnsi="Arial" w:cs="Arial"/>
          <w:sz w:val="20"/>
          <w:szCs w:val="20"/>
        </w:rPr>
      </w:pPr>
    </w:p>
    <w:p w14:paraId="751DDEB6" w14:textId="15F5D817" w:rsidR="009B2A23" w:rsidRPr="004802FA" w:rsidRDefault="009B2A23" w:rsidP="00541DFE">
      <w:pPr>
        <w:pStyle w:val="NoSpacing"/>
        <w:spacing w:line="360" w:lineRule="auto"/>
        <w:rPr>
          <w:rFonts w:ascii="Arial" w:hAnsi="Arial" w:cs="Arial"/>
          <w:sz w:val="20"/>
          <w:szCs w:val="20"/>
        </w:rPr>
      </w:pPr>
    </w:p>
    <w:p w14:paraId="68163BB2" w14:textId="77777777" w:rsidR="009B2A23" w:rsidRPr="004802FA" w:rsidRDefault="009B2A23" w:rsidP="00541DFE">
      <w:pPr>
        <w:pStyle w:val="NoSpacing"/>
        <w:spacing w:line="360" w:lineRule="auto"/>
        <w:rPr>
          <w:rFonts w:ascii="Arial" w:hAnsi="Arial" w:cs="Arial"/>
          <w:sz w:val="20"/>
          <w:szCs w:val="20"/>
        </w:rPr>
      </w:pPr>
    </w:p>
    <w:p w14:paraId="50B25EA2" w14:textId="10C92A2D" w:rsidR="00541DFE" w:rsidRPr="004802FA" w:rsidRDefault="00541DFE" w:rsidP="00541DFE">
      <w:pPr>
        <w:pStyle w:val="NoSpacing"/>
        <w:spacing w:line="360" w:lineRule="auto"/>
        <w:rPr>
          <w:rFonts w:ascii="Arial" w:hAnsi="Arial" w:cs="Arial"/>
          <w:b/>
          <w:sz w:val="20"/>
          <w:szCs w:val="20"/>
        </w:rPr>
      </w:pPr>
    </w:p>
    <w:p w14:paraId="1063B639" w14:textId="5C52732F" w:rsidR="00392062" w:rsidRPr="004802FA" w:rsidRDefault="00392062" w:rsidP="00541DFE">
      <w:pPr>
        <w:pStyle w:val="NoSpacing"/>
        <w:spacing w:line="360" w:lineRule="auto"/>
        <w:rPr>
          <w:rFonts w:ascii="Arial" w:hAnsi="Arial" w:cs="Arial"/>
          <w:b/>
          <w:sz w:val="20"/>
          <w:szCs w:val="20"/>
        </w:rPr>
      </w:pPr>
    </w:p>
    <w:p w14:paraId="6219C10B" w14:textId="110F9D37" w:rsidR="00392062" w:rsidRPr="004802FA" w:rsidRDefault="00392062" w:rsidP="00541DFE">
      <w:pPr>
        <w:pStyle w:val="NoSpacing"/>
        <w:spacing w:line="360" w:lineRule="auto"/>
        <w:rPr>
          <w:rFonts w:ascii="Arial" w:hAnsi="Arial" w:cs="Arial"/>
          <w:b/>
          <w:sz w:val="20"/>
          <w:szCs w:val="20"/>
        </w:rPr>
      </w:pPr>
    </w:p>
    <w:p w14:paraId="1F0EEEC5" w14:textId="1AEAC05A" w:rsidR="00392062" w:rsidRPr="004802FA" w:rsidRDefault="00392062" w:rsidP="00541DFE">
      <w:pPr>
        <w:pStyle w:val="NoSpacing"/>
        <w:spacing w:line="360" w:lineRule="auto"/>
        <w:rPr>
          <w:rFonts w:ascii="Arial" w:hAnsi="Arial" w:cs="Arial"/>
          <w:b/>
          <w:sz w:val="20"/>
          <w:szCs w:val="20"/>
        </w:rPr>
      </w:pPr>
    </w:p>
    <w:bookmarkEnd w:id="11"/>
    <w:p w14:paraId="06C0C8F0" w14:textId="77777777" w:rsidR="00800504" w:rsidRPr="004802FA" w:rsidRDefault="00800504" w:rsidP="004802FA">
      <w:pPr>
        <w:pStyle w:val="NoSpacing"/>
        <w:rPr>
          <w:rFonts w:ascii="Arial" w:hAnsi="Arial" w:cs="Arial"/>
          <w:b/>
          <w:sz w:val="20"/>
          <w:szCs w:val="20"/>
        </w:rPr>
      </w:pPr>
    </w:p>
    <w:p w14:paraId="10FD93F0" w14:textId="77777777" w:rsidR="00800504" w:rsidRPr="004802FA" w:rsidRDefault="00800504" w:rsidP="00472121">
      <w:pPr>
        <w:pStyle w:val="NoSpacing"/>
        <w:jc w:val="center"/>
        <w:rPr>
          <w:rFonts w:ascii="Arial" w:hAnsi="Arial" w:cs="Arial"/>
          <w:b/>
          <w:sz w:val="20"/>
          <w:szCs w:val="20"/>
        </w:rPr>
      </w:pPr>
    </w:p>
    <w:p w14:paraId="19B3B4B0" w14:textId="3807D7C0" w:rsidR="004802FA" w:rsidRPr="004802FA" w:rsidRDefault="00AB5F81" w:rsidP="004802FA">
      <w:pPr>
        <w:pStyle w:val="NoSpacing"/>
        <w:jc w:val="center"/>
        <w:rPr>
          <w:rFonts w:ascii="Arial" w:hAnsi="Arial" w:cs="Arial"/>
          <w:bCs/>
          <w:sz w:val="20"/>
          <w:szCs w:val="20"/>
        </w:rPr>
      </w:pPr>
      <w:r w:rsidRPr="009C711F">
        <w:rPr>
          <w:rFonts w:ascii="Arial" w:hAnsi="Arial" w:cs="Arial"/>
          <w:b/>
          <w:sz w:val="20"/>
          <w:szCs w:val="20"/>
        </w:rPr>
        <w:t>For Overseas Procurement – Provision</w:t>
      </w:r>
      <w:r>
        <w:rPr>
          <w:rFonts w:ascii="Arial" w:hAnsi="Arial" w:cs="Arial"/>
          <w:b/>
          <w:sz w:val="20"/>
          <w:szCs w:val="20"/>
        </w:rPr>
        <w:t xml:space="preserve">, Installation and Set-Up </w:t>
      </w:r>
      <w:r w:rsidRPr="009C711F">
        <w:rPr>
          <w:rFonts w:ascii="Arial" w:hAnsi="Arial" w:cs="Arial"/>
          <w:b/>
          <w:sz w:val="20"/>
          <w:szCs w:val="20"/>
        </w:rPr>
        <w:t>of Public Address and Projection System</w:t>
      </w:r>
      <w:r>
        <w:rPr>
          <w:rFonts w:ascii="Arial" w:hAnsi="Arial" w:cs="Arial"/>
          <w:b/>
          <w:sz w:val="20"/>
          <w:szCs w:val="20"/>
        </w:rPr>
        <w:t xml:space="preserve"> </w:t>
      </w:r>
      <w:r w:rsidRPr="009C711F">
        <w:rPr>
          <w:rFonts w:ascii="Arial" w:hAnsi="Arial" w:cs="Arial"/>
          <w:b/>
          <w:sz w:val="20"/>
          <w:szCs w:val="20"/>
        </w:rPr>
        <w:t>for the Pocket Events at the Philippines Pavilion at Expo 2020 Dubai</w:t>
      </w:r>
    </w:p>
    <w:p w14:paraId="63BC3DC6" w14:textId="77777777" w:rsidR="00682447" w:rsidRPr="004802FA" w:rsidRDefault="00682447" w:rsidP="00682447">
      <w:pPr>
        <w:pStyle w:val="NoSpacing"/>
        <w:jc w:val="both"/>
        <w:rPr>
          <w:rFonts w:ascii="Arial" w:hAnsi="Arial" w:cs="Arial"/>
          <w:b/>
          <w:sz w:val="20"/>
          <w:szCs w:val="20"/>
        </w:rPr>
      </w:pPr>
      <w:r w:rsidRPr="004802FA">
        <w:rPr>
          <w:rFonts w:ascii="Arial" w:hAnsi="Arial" w:cs="Arial"/>
          <w:b/>
          <w:sz w:val="20"/>
          <w:szCs w:val="20"/>
        </w:rPr>
        <w:t>TECHNICAL SPECIFICATIONS</w:t>
      </w:r>
    </w:p>
    <w:p w14:paraId="479AAEB2" w14:textId="77777777" w:rsidR="00682447" w:rsidRPr="004802FA" w:rsidRDefault="00682447" w:rsidP="00682447">
      <w:pPr>
        <w:pStyle w:val="NoSpacing"/>
        <w:jc w:val="both"/>
        <w:rPr>
          <w:rFonts w:ascii="Arial" w:hAnsi="Arial" w:cs="Arial"/>
          <w:bCs/>
          <w:sz w:val="20"/>
          <w:szCs w:val="20"/>
        </w:rPr>
      </w:pPr>
    </w:p>
    <w:p w14:paraId="142CAD5F" w14:textId="77777777" w:rsidR="00682447" w:rsidRPr="004802FA" w:rsidRDefault="00682447" w:rsidP="00682447">
      <w:pPr>
        <w:pStyle w:val="NoSpacing"/>
        <w:jc w:val="both"/>
        <w:rPr>
          <w:rFonts w:ascii="Arial" w:hAnsi="Arial" w:cs="Arial"/>
          <w:bCs/>
          <w:sz w:val="20"/>
          <w:szCs w:val="20"/>
        </w:rPr>
      </w:pPr>
    </w:p>
    <w:p w14:paraId="1103CCAA" w14:textId="77777777" w:rsidR="00682447" w:rsidRPr="004802FA" w:rsidRDefault="00682447" w:rsidP="00682447">
      <w:pPr>
        <w:pStyle w:val="NoSpacing"/>
        <w:jc w:val="both"/>
        <w:rPr>
          <w:rFonts w:ascii="Arial" w:hAnsi="Arial" w:cs="Arial"/>
          <w:b/>
          <w:sz w:val="20"/>
          <w:szCs w:val="20"/>
        </w:rPr>
      </w:pPr>
      <w:r w:rsidRPr="004802FA">
        <w:rPr>
          <w:rFonts w:ascii="Arial" w:hAnsi="Arial" w:cs="Arial"/>
          <w:b/>
          <w:sz w:val="20"/>
          <w:szCs w:val="20"/>
        </w:rPr>
        <w:t xml:space="preserve">INSTRUCTIONS TO THE BIDDER: </w:t>
      </w:r>
      <w:r w:rsidRPr="004802FA">
        <w:rPr>
          <w:rFonts w:ascii="Arial" w:hAnsi="Arial" w:cs="Arial"/>
          <w:bCs/>
          <w:sz w:val="20"/>
          <w:szCs w:val="20"/>
        </w:rPr>
        <w:t xml:space="preserve">Indicate </w:t>
      </w:r>
      <w:r w:rsidRPr="004802FA">
        <w:rPr>
          <w:rFonts w:ascii="Arial" w:hAnsi="Arial" w:cs="Arial"/>
          <w:b/>
          <w:sz w:val="20"/>
          <w:szCs w:val="20"/>
        </w:rPr>
        <w:t>“COMPLY”</w:t>
      </w:r>
      <w:r w:rsidRPr="004802FA">
        <w:rPr>
          <w:rFonts w:ascii="Arial" w:hAnsi="Arial" w:cs="Arial"/>
          <w:bCs/>
          <w:sz w:val="20"/>
          <w:szCs w:val="20"/>
        </w:rPr>
        <w:t xml:space="preserve"> per line number under </w:t>
      </w:r>
      <w:r w:rsidRPr="004802FA">
        <w:rPr>
          <w:rFonts w:ascii="Arial" w:hAnsi="Arial" w:cs="Arial"/>
          <w:b/>
          <w:sz w:val="20"/>
          <w:szCs w:val="20"/>
        </w:rPr>
        <w:t>Bidder’s Statement of Compliance</w:t>
      </w:r>
      <w:r w:rsidRPr="004802FA">
        <w:rPr>
          <w:rFonts w:ascii="Arial" w:hAnsi="Arial" w:cs="Arial"/>
          <w:bCs/>
          <w:sz w:val="20"/>
          <w:szCs w:val="20"/>
        </w:rPr>
        <w:t xml:space="preserve"> if Bidder can meet the technical specifications and project requirements. DO NOT LEAVE ANY BLANK. A </w:t>
      </w:r>
      <w:r w:rsidRPr="004802FA">
        <w:rPr>
          <w:rFonts w:ascii="Arial" w:hAnsi="Arial" w:cs="Arial"/>
          <w:b/>
          <w:sz w:val="20"/>
          <w:szCs w:val="20"/>
        </w:rPr>
        <w:t>“YES”</w:t>
      </w:r>
      <w:r w:rsidRPr="004802FA">
        <w:rPr>
          <w:rFonts w:ascii="Arial" w:hAnsi="Arial" w:cs="Arial"/>
          <w:bCs/>
          <w:sz w:val="20"/>
          <w:szCs w:val="20"/>
        </w:rPr>
        <w:t xml:space="preserve"> or </w:t>
      </w:r>
      <w:r w:rsidRPr="004802FA">
        <w:rPr>
          <w:rFonts w:ascii="Arial" w:hAnsi="Arial" w:cs="Arial"/>
          <w:b/>
          <w:sz w:val="20"/>
          <w:szCs w:val="20"/>
        </w:rPr>
        <w:t>“NO”</w:t>
      </w:r>
      <w:r w:rsidRPr="004802FA">
        <w:rPr>
          <w:rFonts w:ascii="Arial" w:hAnsi="Arial" w:cs="Arial"/>
          <w:bCs/>
          <w:sz w:val="20"/>
          <w:szCs w:val="20"/>
        </w:rPr>
        <w:t xml:space="preserve"> </w:t>
      </w:r>
      <w:r w:rsidRPr="004802FA">
        <w:rPr>
          <w:rFonts w:ascii="Arial" w:hAnsi="Arial" w:cs="Arial"/>
          <w:b/>
          <w:sz w:val="20"/>
          <w:szCs w:val="20"/>
        </w:rPr>
        <w:t>ENTRY WILL NOT BE ACCEPTED. FAILURE TO CONFORM WILL RESULT IN A RATING OF “FAILED”.</w:t>
      </w:r>
    </w:p>
    <w:p w14:paraId="26826B63" w14:textId="77777777" w:rsidR="00541DFE" w:rsidRPr="004802FA" w:rsidRDefault="00541DFE" w:rsidP="00682447">
      <w:pPr>
        <w:pStyle w:val="NoSpacing"/>
        <w:jc w:val="both"/>
        <w:rPr>
          <w:rFonts w:ascii="Arial" w:hAnsi="Arial" w:cs="Arial"/>
          <w:bCs/>
          <w:color w:val="000000" w:themeColor="text1"/>
          <w:sz w:val="20"/>
          <w:szCs w:val="20"/>
        </w:rPr>
      </w:pPr>
    </w:p>
    <w:p w14:paraId="68999D87" w14:textId="1C29FF07" w:rsidR="00541DFE" w:rsidRPr="004802FA" w:rsidRDefault="00541DFE" w:rsidP="00682447">
      <w:pPr>
        <w:pStyle w:val="NoSpacing"/>
        <w:jc w:val="both"/>
        <w:rPr>
          <w:rFonts w:ascii="Arial" w:hAnsi="Arial" w:cs="Arial"/>
          <w:bCs/>
          <w:color w:val="000000" w:themeColor="text1"/>
          <w:sz w:val="20"/>
          <w:szCs w:val="20"/>
        </w:rPr>
      </w:pPr>
    </w:p>
    <w:tbl>
      <w:tblPr>
        <w:tblStyle w:val="TableGrid"/>
        <w:tblW w:w="10065" w:type="dxa"/>
        <w:tblInd w:w="-5" w:type="dxa"/>
        <w:tblLayout w:type="fixed"/>
        <w:tblLook w:val="04A0" w:firstRow="1" w:lastRow="0" w:firstColumn="1" w:lastColumn="0" w:noHBand="0" w:noVBand="1"/>
      </w:tblPr>
      <w:tblGrid>
        <w:gridCol w:w="466"/>
        <w:gridCol w:w="6905"/>
        <w:gridCol w:w="2694"/>
      </w:tblGrid>
      <w:tr w:rsidR="00682447" w:rsidRPr="004802FA" w14:paraId="6D2F6A69" w14:textId="77777777" w:rsidTr="005B3997">
        <w:trPr>
          <w:trHeight w:val="576"/>
        </w:trPr>
        <w:tc>
          <w:tcPr>
            <w:tcW w:w="466" w:type="dxa"/>
            <w:shd w:val="clear" w:color="auto" w:fill="B4C6E7" w:themeFill="accent5" w:themeFillTint="66"/>
            <w:vAlign w:val="center"/>
          </w:tcPr>
          <w:p w14:paraId="46682A7A" w14:textId="77777777" w:rsidR="00682447" w:rsidRPr="004802FA" w:rsidRDefault="00682447" w:rsidP="00682447">
            <w:pPr>
              <w:pStyle w:val="NoSpacing"/>
              <w:jc w:val="center"/>
              <w:rPr>
                <w:rFonts w:ascii="Arial" w:hAnsi="Arial" w:cs="Arial"/>
                <w:bCs/>
                <w:color w:val="000000" w:themeColor="text1"/>
                <w:sz w:val="20"/>
                <w:szCs w:val="20"/>
              </w:rPr>
            </w:pPr>
            <w:r w:rsidRPr="004802FA">
              <w:rPr>
                <w:rFonts w:ascii="Arial" w:hAnsi="Arial" w:cs="Arial"/>
                <w:bCs/>
                <w:color w:val="000000" w:themeColor="text1"/>
                <w:sz w:val="20"/>
                <w:szCs w:val="20"/>
              </w:rPr>
              <w:t>#</w:t>
            </w:r>
          </w:p>
        </w:tc>
        <w:tc>
          <w:tcPr>
            <w:tcW w:w="6905" w:type="dxa"/>
            <w:shd w:val="clear" w:color="auto" w:fill="B4C6E7" w:themeFill="accent5" w:themeFillTint="66"/>
            <w:vAlign w:val="center"/>
          </w:tcPr>
          <w:p w14:paraId="25326968" w14:textId="77777777" w:rsidR="00682447" w:rsidRPr="004802FA" w:rsidRDefault="00682447" w:rsidP="00682447">
            <w:pPr>
              <w:pStyle w:val="NoSpacing"/>
              <w:jc w:val="center"/>
              <w:rPr>
                <w:rFonts w:ascii="Arial" w:hAnsi="Arial" w:cs="Arial"/>
                <w:b/>
                <w:color w:val="000000" w:themeColor="text1"/>
                <w:sz w:val="20"/>
                <w:szCs w:val="20"/>
              </w:rPr>
            </w:pPr>
            <w:r w:rsidRPr="004802FA">
              <w:rPr>
                <w:rFonts w:ascii="Arial" w:hAnsi="Arial" w:cs="Arial"/>
                <w:b/>
                <w:color w:val="000000" w:themeColor="text1"/>
                <w:sz w:val="20"/>
                <w:szCs w:val="20"/>
              </w:rPr>
              <w:t>MINIMUM SPECIFICATIONS</w:t>
            </w:r>
          </w:p>
        </w:tc>
        <w:tc>
          <w:tcPr>
            <w:tcW w:w="2694" w:type="dxa"/>
            <w:shd w:val="clear" w:color="auto" w:fill="B4C6E7" w:themeFill="accent5" w:themeFillTint="66"/>
          </w:tcPr>
          <w:p w14:paraId="1A028184" w14:textId="6B05529A" w:rsidR="00682447" w:rsidRPr="004802FA" w:rsidRDefault="0005384F" w:rsidP="00682447">
            <w:pPr>
              <w:pStyle w:val="NoSpacing"/>
              <w:jc w:val="center"/>
              <w:rPr>
                <w:rFonts w:ascii="Arial" w:hAnsi="Arial" w:cs="Arial"/>
                <w:b/>
                <w:color w:val="000000" w:themeColor="text1"/>
                <w:sz w:val="20"/>
                <w:szCs w:val="20"/>
              </w:rPr>
            </w:pPr>
            <w:r w:rsidRPr="004802FA">
              <w:rPr>
                <w:rFonts w:ascii="Arial" w:hAnsi="Arial" w:cs="Arial"/>
                <w:b/>
                <w:color w:val="000000" w:themeColor="text1"/>
                <w:sz w:val="20"/>
                <w:szCs w:val="20"/>
              </w:rPr>
              <w:t>Statement of compliance</w:t>
            </w:r>
          </w:p>
        </w:tc>
      </w:tr>
      <w:tr w:rsidR="00682447" w:rsidRPr="004802FA" w14:paraId="78A67ED7" w14:textId="77777777" w:rsidTr="005B3997">
        <w:trPr>
          <w:trHeight w:val="432"/>
        </w:trPr>
        <w:tc>
          <w:tcPr>
            <w:tcW w:w="466" w:type="dxa"/>
            <w:shd w:val="clear" w:color="auto" w:fill="D9E2F3" w:themeFill="accent5" w:themeFillTint="33"/>
            <w:vAlign w:val="center"/>
          </w:tcPr>
          <w:p w14:paraId="4F122698" w14:textId="77777777" w:rsidR="00682447" w:rsidRPr="004802FA" w:rsidRDefault="00682447" w:rsidP="00682447">
            <w:pPr>
              <w:pStyle w:val="NoSpacing"/>
              <w:jc w:val="center"/>
              <w:rPr>
                <w:rFonts w:ascii="Arial" w:hAnsi="Arial" w:cs="Arial"/>
                <w:bCs/>
                <w:color w:val="000000" w:themeColor="text1"/>
                <w:sz w:val="20"/>
                <w:szCs w:val="20"/>
              </w:rPr>
            </w:pPr>
            <w:r w:rsidRPr="004802FA">
              <w:rPr>
                <w:rFonts w:ascii="Arial" w:hAnsi="Arial" w:cs="Arial"/>
                <w:bCs/>
                <w:color w:val="000000" w:themeColor="text1"/>
                <w:sz w:val="20"/>
                <w:szCs w:val="20"/>
              </w:rPr>
              <w:t>1.</w:t>
            </w:r>
          </w:p>
        </w:tc>
        <w:tc>
          <w:tcPr>
            <w:tcW w:w="6905" w:type="dxa"/>
            <w:shd w:val="clear" w:color="auto" w:fill="D9E2F3" w:themeFill="accent5" w:themeFillTint="33"/>
            <w:vAlign w:val="center"/>
          </w:tcPr>
          <w:p w14:paraId="065F7727" w14:textId="46467C7C" w:rsidR="00682447" w:rsidRPr="004802FA" w:rsidRDefault="00682447" w:rsidP="00A8645F">
            <w:pPr>
              <w:pStyle w:val="NoSpacing"/>
              <w:jc w:val="both"/>
              <w:rPr>
                <w:rFonts w:ascii="Arial" w:hAnsi="Arial" w:cs="Arial"/>
                <w:b/>
                <w:color w:val="000000" w:themeColor="text1"/>
                <w:sz w:val="20"/>
                <w:szCs w:val="20"/>
              </w:rPr>
            </w:pPr>
            <w:r w:rsidRPr="004802FA">
              <w:rPr>
                <w:rFonts w:ascii="Arial" w:hAnsi="Arial" w:cs="Arial"/>
                <w:b/>
                <w:color w:val="000000" w:themeColor="text1"/>
                <w:sz w:val="20"/>
                <w:szCs w:val="20"/>
              </w:rPr>
              <w:t>Background</w:t>
            </w:r>
            <w:r w:rsidR="00A8645F" w:rsidRPr="004802FA">
              <w:rPr>
                <w:rFonts w:ascii="Arial" w:hAnsi="Arial" w:cs="Arial"/>
                <w:b/>
                <w:color w:val="000000" w:themeColor="text1"/>
                <w:sz w:val="20"/>
                <w:szCs w:val="20"/>
              </w:rPr>
              <w:t>/ Objective for services being procured</w:t>
            </w:r>
          </w:p>
        </w:tc>
        <w:tc>
          <w:tcPr>
            <w:tcW w:w="2694" w:type="dxa"/>
            <w:shd w:val="clear" w:color="auto" w:fill="D9E2F3" w:themeFill="accent5" w:themeFillTint="33"/>
          </w:tcPr>
          <w:p w14:paraId="176AD628" w14:textId="77777777" w:rsidR="00682447" w:rsidRPr="004802FA" w:rsidRDefault="00682447" w:rsidP="00682447">
            <w:pPr>
              <w:pStyle w:val="NoSpacing"/>
              <w:jc w:val="both"/>
              <w:rPr>
                <w:rFonts w:ascii="Arial" w:hAnsi="Arial" w:cs="Arial"/>
                <w:b/>
                <w:color w:val="000000" w:themeColor="text1"/>
                <w:sz w:val="20"/>
                <w:szCs w:val="20"/>
              </w:rPr>
            </w:pPr>
          </w:p>
        </w:tc>
      </w:tr>
      <w:tr w:rsidR="00682447" w:rsidRPr="004802FA" w14:paraId="68ED2164" w14:textId="77777777" w:rsidTr="005B3997">
        <w:trPr>
          <w:trHeight w:val="1728"/>
        </w:trPr>
        <w:tc>
          <w:tcPr>
            <w:tcW w:w="466" w:type="dxa"/>
            <w:shd w:val="clear" w:color="auto" w:fill="auto"/>
            <w:vAlign w:val="center"/>
          </w:tcPr>
          <w:p w14:paraId="265CF4CB" w14:textId="39EE92FE" w:rsidR="00682447" w:rsidRPr="004802FA" w:rsidRDefault="00682447" w:rsidP="00682447">
            <w:pPr>
              <w:pStyle w:val="NoSpacing"/>
              <w:jc w:val="center"/>
              <w:rPr>
                <w:rFonts w:ascii="Arial" w:hAnsi="Arial" w:cs="Arial"/>
                <w:bCs/>
                <w:color w:val="000000" w:themeColor="text1"/>
                <w:sz w:val="20"/>
                <w:szCs w:val="20"/>
              </w:rPr>
            </w:pPr>
          </w:p>
        </w:tc>
        <w:tc>
          <w:tcPr>
            <w:tcW w:w="6905" w:type="dxa"/>
            <w:shd w:val="clear" w:color="auto" w:fill="auto"/>
            <w:vAlign w:val="center"/>
          </w:tcPr>
          <w:p w14:paraId="31978EAD" w14:textId="77777777" w:rsidR="004802FA" w:rsidRPr="004802FA" w:rsidRDefault="004802FA" w:rsidP="004802FA">
            <w:pPr>
              <w:jc w:val="both"/>
              <w:rPr>
                <w:rFonts w:ascii="Arial" w:hAnsi="Arial" w:cs="Arial"/>
                <w:b/>
                <w:bCs/>
                <w:sz w:val="20"/>
                <w:szCs w:val="20"/>
              </w:rPr>
            </w:pPr>
            <w:r w:rsidRPr="004802FA">
              <w:rPr>
                <w:rFonts w:ascii="Arial" w:hAnsi="Arial" w:cs="Arial"/>
                <w:b/>
                <w:bCs/>
                <w:sz w:val="20"/>
                <w:szCs w:val="20"/>
              </w:rPr>
              <w:t>Background:</w:t>
            </w:r>
          </w:p>
          <w:p w14:paraId="1E4946E3" w14:textId="77777777" w:rsidR="004802FA" w:rsidRPr="004802FA" w:rsidRDefault="004802FA" w:rsidP="004802FA">
            <w:pPr>
              <w:shd w:val="clear" w:color="auto" w:fill="FFFFFF"/>
              <w:spacing w:line="235" w:lineRule="atLeast"/>
              <w:jc w:val="both"/>
              <w:rPr>
                <w:rFonts w:ascii="Arial" w:eastAsia="Times New Roman" w:hAnsi="Arial" w:cs="Arial"/>
                <w:color w:val="000000"/>
                <w:sz w:val="20"/>
                <w:szCs w:val="20"/>
                <w:bdr w:val="none" w:sz="0" w:space="0" w:color="auto" w:frame="1"/>
              </w:rPr>
            </w:pPr>
            <w:r w:rsidRPr="004802FA">
              <w:rPr>
                <w:rFonts w:ascii="Arial" w:eastAsia="Times New Roman" w:hAnsi="Arial" w:cs="Arial"/>
                <w:color w:val="000000"/>
                <w:sz w:val="20"/>
                <w:szCs w:val="20"/>
                <w:bdr w:val="none" w:sz="0" w:space="0" w:color="auto" w:frame="1"/>
              </w:rPr>
              <w:t xml:space="preserve">The Philippines Participation in Expo 2020 Dubai has generated over 100,000 visitors for its first month of its operations and is expecting an increase in visitors by both foreign and local based in Dubai, due to the incoming winter season and the easing of travel restrictions worldwide. </w:t>
            </w:r>
          </w:p>
          <w:p w14:paraId="7C31233D" w14:textId="77777777" w:rsidR="004802FA" w:rsidRPr="004802FA" w:rsidRDefault="004802FA" w:rsidP="004802FA">
            <w:pPr>
              <w:shd w:val="clear" w:color="auto" w:fill="FFFFFF"/>
              <w:spacing w:line="235" w:lineRule="atLeast"/>
              <w:jc w:val="both"/>
              <w:rPr>
                <w:rFonts w:ascii="Arial" w:eastAsia="Times New Roman" w:hAnsi="Arial" w:cs="Arial"/>
                <w:color w:val="000000"/>
                <w:sz w:val="20"/>
                <w:szCs w:val="20"/>
                <w:bdr w:val="none" w:sz="0" w:space="0" w:color="auto" w:frame="1"/>
              </w:rPr>
            </w:pPr>
          </w:p>
          <w:p w14:paraId="0421E4E2" w14:textId="77777777" w:rsidR="004802FA" w:rsidRPr="004802FA" w:rsidRDefault="004802FA" w:rsidP="004802FA">
            <w:pPr>
              <w:shd w:val="clear" w:color="auto" w:fill="FFFFFF"/>
              <w:spacing w:line="235" w:lineRule="atLeast"/>
              <w:jc w:val="both"/>
              <w:rPr>
                <w:rFonts w:ascii="Arial" w:eastAsia="Times New Roman" w:hAnsi="Arial" w:cs="Arial"/>
                <w:color w:val="000000"/>
                <w:sz w:val="20"/>
                <w:szCs w:val="20"/>
                <w:bdr w:val="none" w:sz="0" w:space="0" w:color="auto" w:frame="1"/>
              </w:rPr>
            </w:pPr>
            <w:r w:rsidRPr="004802FA">
              <w:rPr>
                <w:rFonts w:ascii="Arial" w:eastAsia="Times New Roman" w:hAnsi="Arial" w:cs="Arial"/>
                <w:color w:val="000000"/>
                <w:sz w:val="20"/>
                <w:szCs w:val="20"/>
                <w:bdr w:val="none" w:sz="0" w:space="0" w:color="auto" w:frame="1"/>
              </w:rPr>
              <w:t xml:space="preserve">The Philippines Expo Secretariat conducted market scanning and initiated group discussions with avid visitors, vloggers/bloggers and content strategists to talk about actionable improvements that can be done in the Pavilion. </w:t>
            </w:r>
          </w:p>
          <w:p w14:paraId="2356602F" w14:textId="77777777" w:rsidR="004802FA" w:rsidRPr="004802FA" w:rsidRDefault="004802FA" w:rsidP="004802FA">
            <w:pPr>
              <w:shd w:val="clear" w:color="auto" w:fill="FFFFFF"/>
              <w:spacing w:line="235" w:lineRule="atLeast"/>
              <w:jc w:val="both"/>
              <w:rPr>
                <w:rFonts w:ascii="Arial" w:eastAsia="Times New Roman" w:hAnsi="Arial" w:cs="Arial"/>
                <w:color w:val="000000"/>
                <w:sz w:val="20"/>
                <w:szCs w:val="20"/>
              </w:rPr>
            </w:pPr>
          </w:p>
          <w:p w14:paraId="43B4B9C0" w14:textId="77777777" w:rsidR="004802FA" w:rsidRPr="004802FA" w:rsidRDefault="004802FA" w:rsidP="004802FA">
            <w:pPr>
              <w:shd w:val="clear" w:color="auto" w:fill="FFFFFF"/>
              <w:spacing w:line="235" w:lineRule="atLeast"/>
              <w:jc w:val="both"/>
              <w:rPr>
                <w:rFonts w:ascii="Arial" w:eastAsia="Times New Roman" w:hAnsi="Arial" w:cs="Arial"/>
                <w:color w:val="000000"/>
                <w:sz w:val="20"/>
                <w:szCs w:val="20"/>
                <w:bdr w:val="none" w:sz="0" w:space="0" w:color="auto" w:frame="1"/>
              </w:rPr>
            </w:pPr>
            <w:r w:rsidRPr="004802FA">
              <w:rPr>
                <w:rFonts w:ascii="Arial" w:eastAsia="Times New Roman" w:hAnsi="Arial" w:cs="Arial"/>
                <w:color w:val="000000"/>
                <w:sz w:val="20"/>
                <w:szCs w:val="20"/>
                <w:bdr w:val="none" w:sz="0" w:space="0" w:color="auto" w:frame="1"/>
              </w:rPr>
              <w:t xml:space="preserve">As a result of these consultative meetings, the Philippines Pavilion Secretariat decided to stage more pocket events to enliven the Pavilion </w:t>
            </w:r>
            <w:bookmarkStart w:id="12" w:name="_Hlk86399043"/>
            <w:r w:rsidRPr="004802FA">
              <w:rPr>
                <w:rFonts w:ascii="Arial" w:eastAsia="Times New Roman" w:hAnsi="Arial" w:cs="Arial"/>
                <w:color w:val="000000"/>
                <w:sz w:val="20"/>
                <w:szCs w:val="20"/>
                <w:bdr w:val="none" w:sz="0" w:space="0" w:color="auto" w:frame="1"/>
              </w:rPr>
              <w:t xml:space="preserve">grounds and provide frequent entertainment to visitors. </w:t>
            </w:r>
          </w:p>
          <w:bookmarkEnd w:id="12"/>
          <w:p w14:paraId="0746C9F4" w14:textId="77777777" w:rsidR="004802FA" w:rsidRPr="004802FA" w:rsidRDefault="004802FA" w:rsidP="004802FA">
            <w:pPr>
              <w:shd w:val="clear" w:color="auto" w:fill="FFFFFF"/>
              <w:spacing w:line="235" w:lineRule="atLeast"/>
              <w:jc w:val="both"/>
              <w:rPr>
                <w:rFonts w:ascii="Arial" w:eastAsia="Times New Roman" w:hAnsi="Arial" w:cs="Arial"/>
                <w:color w:val="000000"/>
                <w:sz w:val="20"/>
                <w:szCs w:val="20"/>
                <w:bdr w:val="none" w:sz="0" w:space="0" w:color="auto" w:frame="1"/>
              </w:rPr>
            </w:pPr>
          </w:p>
          <w:p w14:paraId="41BE48E4" w14:textId="77777777" w:rsidR="004802FA" w:rsidRPr="004802FA" w:rsidRDefault="004802FA" w:rsidP="004802FA">
            <w:pPr>
              <w:shd w:val="clear" w:color="auto" w:fill="FFFFFF"/>
              <w:spacing w:line="235" w:lineRule="atLeast"/>
              <w:jc w:val="both"/>
              <w:rPr>
                <w:rFonts w:ascii="Arial" w:eastAsia="Times New Roman" w:hAnsi="Arial" w:cs="Arial"/>
                <w:color w:val="000000"/>
                <w:sz w:val="20"/>
                <w:szCs w:val="20"/>
              </w:rPr>
            </w:pPr>
            <w:bookmarkStart w:id="13" w:name="_Hlk86399229"/>
            <w:r w:rsidRPr="004802FA">
              <w:rPr>
                <w:rFonts w:ascii="Arial" w:eastAsia="Times New Roman" w:hAnsi="Arial" w:cs="Arial"/>
                <w:color w:val="000000"/>
                <w:sz w:val="20"/>
                <w:szCs w:val="20"/>
                <w:bdr w:val="none" w:sz="0" w:space="0" w:color="auto" w:frame="1"/>
              </w:rPr>
              <w:t>Therefore, there is a need to conduct overseas procurement for the provision of a public address and projection system at the Philippines Pavilion at Expo 2020 Dubai.</w:t>
            </w:r>
          </w:p>
          <w:bookmarkEnd w:id="13"/>
          <w:p w14:paraId="3BFF35F5" w14:textId="77777777" w:rsidR="004802FA" w:rsidRPr="004802FA" w:rsidRDefault="004802FA" w:rsidP="004802FA">
            <w:pPr>
              <w:shd w:val="clear" w:color="auto" w:fill="FFFFFF"/>
              <w:spacing w:line="235" w:lineRule="atLeast"/>
              <w:jc w:val="both"/>
              <w:rPr>
                <w:rFonts w:ascii="Arial" w:eastAsia="Times New Roman" w:hAnsi="Arial" w:cs="Arial"/>
                <w:color w:val="000000"/>
                <w:sz w:val="20"/>
                <w:szCs w:val="20"/>
                <w:bdr w:val="none" w:sz="0" w:space="0" w:color="auto" w:frame="1"/>
              </w:rPr>
            </w:pPr>
          </w:p>
          <w:p w14:paraId="48C5DDC2" w14:textId="77777777" w:rsidR="004802FA" w:rsidRPr="004802FA" w:rsidRDefault="004802FA" w:rsidP="004802FA">
            <w:pPr>
              <w:jc w:val="both"/>
              <w:rPr>
                <w:rFonts w:ascii="Arial" w:hAnsi="Arial" w:cs="Arial"/>
                <w:b/>
                <w:bCs/>
                <w:sz w:val="20"/>
                <w:szCs w:val="20"/>
              </w:rPr>
            </w:pPr>
            <w:r w:rsidRPr="004802FA">
              <w:rPr>
                <w:rFonts w:ascii="Arial" w:hAnsi="Arial" w:cs="Arial"/>
                <w:b/>
                <w:bCs/>
                <w:sz w:val="20"/>
                <w:szCs w:val="20"/>
              </w:rPr>
              <w:t>Objective:</w:t>
            </w:r>
          </w:p>
          <w:p w14:paraId="69D92893" w14:textId="77777777" w:rsidR="004802FA" w:rsidRPr="004802FA" w:rsidRDefault="004802FA" w:rsidP="004802FA">
            <w:pPr>
              <w:pStyle w:val="ListParagraph"/>
              <w:numPr>
                <w:ilvl w:val="0"/>
                <w:numId w:val="2"/>
              </w:numPr>
              <w:spacing w:after="160" w:line="259" w:lineRule="auto"/>
              <w:jc w:val="both"/>
              <w:rPr>
                <w:rFonts w:ascii="Arial" w:hAnsi="Arial" w:cs="Arial"/>
                <w:sz w:val="20"/>
                <w:szCs w:val="20"/>
              </w:rPr>
            </w:pPr>
            <w:r w:rsidRPr="004802FA">
              <w:rPr>
                <w:rFonts w:ascii="Arial" w:hAnsi="Arial" w:cs="Arial"/>
                <w:sz w:val="20"/>
                <w:szCs w:val="20"/>
              </w:rPr>
              <w:t xml:space="preserve">To enliven the outdoor spaces of the Philippines Pavilion and provide entertainment to both local and foreign visitors </w:t>
            </w:r>
          </w:p>
          <w:p w14:paraId="4AF68C15" w14:textId="77777777" w:rsidR="004802FA" w:rsidRPr="004802FA" w:rsidRDefault="004802FA" w:rsidP="004802FA">
            <w:pPr>
              <w:pStyle w:val="ListParagraph"/>
              <w:numPr>
                <w:ilvl w:val="0"/>
                <w:numId w:val="2"/>
              </w:numPr>
              <w:spacing w:after="160" w:line="259" w:lineRule="auto"/>
              <w:jc w:val="both"/>
              <w:rPr>
                <w:rFonts w:ascii="Arial" w:hAnsi="Arial" w:cs="Arial"/>
                <w:sz w:val="20"/>
                <w:szCs w:val="20"/>
              </w:rPr>
            </w:pPr>
            <w:r w:rsidRPr="004802FA">
              <w:rPr>
                <w:rFonts w:ascii="Arial" w:hAnsi="Arial" w:cs="Arial"/>
                <w:sz w:val="20"/>
                <w:szCs w:val="20"/>
              </w:rPr>
              <w:t xml:space="preserve">To increase visitor engagement through the staging of pocket events at the Philippines Pavilion </w:t>
            </w:r>
          </w:p>
          <w:p w14:paraId="5727DECB" w14:textId="3952750F" w:rsidR="00682447" w:rsidRPr="004802FA" w:rsidRDefault="00682447" w:rsidP="00472121">
            <w:pPr>
              <w:pStyle w:val="NoSpacing"/>
              <w:spacing w:line="276" w:lineRule="auto"/>
              <w:ind w:left="720"/>
              <w:jc w:val="both"/>
              <w:rPr>
                <w:rFonts w:ascii="Arial" w:hAnsi="Arial" w:cs="Arial"/>
                <w:sz w:val="20"/>
                <w:szCs w:val="20"/>
              </w:rPr>
            </w:pPr>
          </w:p>
        </w:tc>
        <w:tc>
          <w:tcPr>
            <w:tcW w:w="2694" w:type="dxa"/>
            <w:shd w:val="clear" w:color="auto" w:fill="auto"/>
          </w:tcPr>
          <w:p w14:paraId="2F9B03CA" w14:textId="19226A41" w:rsidR="003C45F5" w:rsidRPr="004802FA" w:rsidRDefault="003C45F5" w:rsidP="004802FA">
            <w:pPr>
              <w:pStyle w:val="NoSpacing"/>
              <w:jc w:val="center"/>
              <w:rPr>
                <w:rFonts w:ascii="Arial" w:hAnsi="Arial" w:cs="Arial"/>
                <w:b/>
                <w:color w:val="000000" w:themeColor="text1"/>
                <w:sz w:val="20"/>
                <w:szCs w:val="20"/>
              </w:rPr>
            </w:pPr>
          </w:p>
        </w:tc>
      </w:tr>
      <w:tr w:rsidR="00A56EF6" w:rsidRPr="004802FA" w14:paraId="14D4B037" w14:textId="77777777" w:rsidTr="005B3997">
        <w:trPr>
          <w:trHeight w:val="432"/>
        </w:trPr>
        <w:tc>
          <w:tcPr>
            <w:tcW w:w="466" w:type="dxa"/>
            <w:shd w:val="clear" w:color="auto" w:fill="D9E2F3" w:themeFill="accent5" w:themeFillTint="33"/>
            <w:vAlign w:val="center"/>
          </w:tcPr>
          <w:p w14:paraId="41284C16" w14:textId="404E01FA" w:rsidR="00A56EF6" w:rsidRPr="004802FA" w:rsidRDefault="00472121" w:rsidP="00A8645F">
            <w:pPr>
              <w:pStyle w:val="NoSpacing"/>
              <w:jc w:val="center"/>
              <w:rPr>
                <w:rFonts w:ascii="Arial" w:hAnsi="Arial" w:cs="Arial"/>
                <w:bCs/>
                <w:color w:val="000000" w:themeColor="text1"/>
                <w:sz w:val="20"/>
                <w:szCs w:val="20"/>
              </w:rPr>
            </w:pPr>
            <w:r w:rsidRPr="004802FA">
              <w:rPr>
                <w:rFonts w:ascii="Arial" w:hAnsi="Arial" w:cs="Arial"/>
                <w:bCs/>
                <w:color w:val="000000" w:themeColor="text1"/>
                <w:sz w:val="20"/>
                <w:szCs w:val="20"/>
              </w:rPr>
              <w:t>2</w:t>
            </w:r>
            <w:r w:rsidR="00A56EF6" w:rsidRPr="004802FA">
              <w:rPr>
                <w:rFonts w:ascii="Arial" w:hAnsi="Arial" w:cs="Arial"/>
                <w:bCs/>
                <w:color w:val="000000" w:themeColor="text1"/>
                <w:sz w:val="20"/>
                <w:szCs w:val="20"/>
              </w:rPr>
              <w:t>.</w:t>
            </w:r>
          </w:p>
        </w:tc>
        <w:tc>
          <w:tcPr>
            <w:tcW w:w="6905" w:type="dxa"/>
            <w:shd w:val="clear" w:color="auto" w:fill="D9E2F3" w:themeFill="accent5" w:themeFillTint="33"/>
            <w:vAlign w:val="center"/>
          </w:tcPr>
          <w:p w14:paraId="41FBAE93" w14:textId="0EF6D3DF" w:rsidR="00A56EF6" w:rsidRPr="004802FA" w:rsidRDefault="00F30DB6" w:rsidP="00682447">
            <w:pPr>
              <w:pStyle w:val="NoSpacing"/>
              <w:jc w:val="both"/>
              <w:rPr>
                <w:rFonts w:ascii="Arial" w:hAnsi="Arial" w:cs="Arial"/>
                <w:b/>
                <w:color w:val="000000" w:themeColor="text1"/>
                <w:sz w:val="20"/>
                <w:szCs w:val="20"/>
              </w:rPr>
            </w:pPr>
            <w:r w:rsidRPr="004802FA">
              <w:rPr>
                <w:rFonts w:ascii="Arial" w:hAnsi="Arial" w:cs="Arial"/>
                <w:b/>
                <w:color w:val="000000" w:themeColor="text1"/>
                <w:sz w:val="20"/>
                <w:szCs w:val="20"/>
              </w:rPr>
              <w:t>ELIGIBILITY REQUIREMENTS</w:t>
            </w:r>
          </w:p>
        </w:tc>
        <w:tc>
          <w:tcPr>
            <w:tcW w:w="2694" w:type="dxa"/>
            <w:shd w:val="clear" w:color="auto" w:fill="D9E2F3" w:themeFill="accent5" w:themeFillTint="33"/>
          </w:tcPr>
          <w:p w14:paraId="6F651B49" w14:textId="77777777" w:rsidR="00A56EF6" w:rsidRPr="004802FA" w:rsidRDefault="00A56EF6" w:rsidP="00682447">
            <w:pPr>
              <w:pStyle w:val="NoSpacing"/>
              <w:jc w:val="both"/>
              <w:rPr>
                <w:rFonts w:ascii="Arial" w:hAnsi="Arial" w:cs="Arial"/>
                <w:b/>
                <w:color w:val="000000" w:themeColor="text1"/>
                <w:sz w:val="20"/>
                <w:szCs w:val="20"/>
              </w:rPr>
            </w:pPr>
          </w:p>
        </w:tc>
      </w:tr>
      <w:tr w:rsidR="00A56EF6" w:rsidRPr="004802FA" w14:paraId="6746D400" w14:textId="77777777" w:rsidTr="005B3997">
        <w:trPr>
          <w:trHeight w:val="432"/>
        </w:trPr>
        <w:tc>
          <w:tcPr>
            <w:tcW w:w="466" w:type="dxa"/>
            <w:shd w:val="clear" w:color="auto" w:fill="auto"/>
            <w:vAlign w:val="center"/>
          </w:tcPr>
          <w:p w14:paraId="0A5A38E5" w14:textId="77777777" w:rsidR="00A56EF6" w:rsidRPr="004802FA" w:rsidRDefault="00A56EF6" w:rsidP="00A8645F">
            <w:pPr>
              <w:pStyle w:val="NoSpacing"/>
              <w:jc w:val="center"/>
              <w:rPr>
                <w:rFonts w:ascii="Arial" w:hAnsi="Arial" w:cs="Arial"/>
                <w:bCs/>
                <w:color w:val="000000" w:themeColor="text1"/>
                <w:sz w:val="20"/>
                <w:szCs w:val="20"/>
              </w:rPr>
            </w:pPr>
          </w:p>
        </w:tc>
        <w:tc>
          <w:tcPr>
            <w:tcW w:w="6905" w:type="dxa"/>
            <w:shd w:val="clear" w:color="auto" w:fill="auto"/>
            <w:vAlign w:val="center"/>
          </w:tcPr>
          <w:p w14:paraId="6498740E" w14:textId="77777777" w:rsidR="00F30DB6" w:rsidRPr="004802FA" w:rsidRDefault="00472121" w:rsidP="003D4278">
            <w:pPr>
              <w:pStyle w:val="NoSpacing"/>
              <w:numPr>
                <w:ilvl w:val="0"/>
                <w:numId w:val="3"/>
              </w:numPr>
              <w:spacing w:line="276" w:lineRule="auto"/>
              <w:rPr>
                <w:rFonts w:ascii="Arial" w:hAnsi="Arial" w:cs="Arial"/>
                <w:sz w:val="20"/>
                <w:szCs w:val="20"/>
              </w:rPr>
            </w:pPr>
            <w:r w:rsidRPr="004802FA">
              <w:rPr>
                <w:rFonts w:ascii="Arial" w:hAnsi="Arial" w:cs="Arial"/>
                <w:sz w:val="20"/>
                <w:szCs w:val="20"/>
              </w:rPr>
              <w:t xml:space="preserve">VAT Registration in UAE </w:t>
            </w:r>
          </w:p>
          <w:p w14:paraId="5BF00AEF" w14:textId="77777777" w:rsidR="00472121" w:rsidRPr="004802FA" w:rsidRDefault="00472121" w:rsidP="003D4278">
            <w:pPr>
              <w:pStyle w:val="NoSpacing"/>
              <w:numPr>
                <w:ilvl w:val="0"/>
                <w:numId w:val="3"/>
              </w:numPr>
              <w:spacing w:line="276" w:lineRule="auto"/>
              <w:rPr>
                <w:rFonts w:ascii="Arial" w:hAnsi="Arial" w:cs="Arial"/>
                <w:sz w:val="20"/>
                <w:szCs w:val="20"/>
              </w:rPr>
            </w:pPr>
            <w:r w:rsidRPr="004802FA">
              <w:rPr>
                <w:rFonts w:ascii="Arial" w:hAnsi="Arial" w:cs="Arial"/>
                <w:sz w:val="20"/>
                <w:szCs w:val="20"/>
              </w:rPr>
              <w:t xml:space="preserve">Company Profile </w:t>
            </w:r>
          </w:p>
          <w:p w14:paraId="469D9E97" w14:textId="77777777" w:rsidR="00472121" w:rsidRPr="004802FA" w:rsidRDefault="00472121" w:rsidP="003D4278">
            <w:pPr>
              <w:pStyle w:val="NoSpacing"/>
              <w:numPr>
                <w:ilvl w:val="0"/>
                <w:numId w:val="3"/>
              </w:numPr>
              <w:spacing w:line="276" w:lineRule="auto"/>
              <w:rPr>
                <w:rFonts w:ascii="Arial" w:hAnsi="Arial" w:cs="Arial"/>
                <w:sz w:val="20"/>
                <w:szCs w:val="20"/>
              </w:rPr>
            </w:pPr>
            <w:r w:rsidRPr="004802FA">
              <w:rPr>
                <w:rFonts w:ascii="Arial" w:hAnsi="Arial" w:cs="Arial"/>
                <w:sz w:val="20"/>
                <w:szCs w:val="20"/>
              </w:rPr>
              <w:t xml:space="preserve">Business License to Operate in the UAE </w:t>
            </w:r>
          </w:p>
          <w:p w14:paraId="02C941E6" w14:textId="53D187A4" w:rsidR="00800504" w:rsidRPr="004802FA" w:rsidRDefault="00472121" w:rsidP="00800504">
            <w:pPr>
              <w:pStyle w:val="NoSpacing"/>
              <w:numPr>
                <w:ilvl w:val="0"/>
                <w:numId w:val="3"/>
              </w:numPr>
              <w:spacing w:line="276" w:lineRule="auto"/>
              <w:rPr>
                <w:rFonts w:ascii="Arial" w:hAnsi="Arial" w:cs="Arial"/>
                <w:sz w:val="20"/>
                <w:szCs w:val="20"/>
              </w:rPr>
            </w:pPr>
            <w:r w:rsidRPr="004802FA">
              <w:rPr>
                <w:rFonts w:ascii="Arial" w:hAnsi="Arial" w:cs="Arial"/>
                <w:sz w:val="20"/>
                <w:szCs w:val="20"/>
              </w:rPr>
              <w:t>Tax Clearance (or its equivalent in UAE)</w:t>
            </w:r>
          </w:p>
          <w:p w14:paraId="42454DAF" w14:textId="020B33A7" w:rsidR="00800504" w:rsidRPr="004802FA" w:rsidRDefault="00800504" w:rsidP="00800504">
            <w:pPr>
              <w:pStyle w:val="NoSpacing"/>
              <w:spacing w:line="276" w:lineRule="auto"/>
              <w:rPr>
                <w:rFonts w:ascii="Arial" w:hAnsi="Arial" w:cs="Arial"/>
                <w:sz w:val="20"/>
                <w:szCs w:val="20"/>
              </w:rPr>
            </w:pPr>
          </w:p>
        </w:tc>
        <w:tc>
          <w:tcPr>
            <w:tcW w:w="2694" w:type="dxa"/>
            <w:shd w:val="clear" w:color="auto" w:fill="auto"/>
          </w:tcPr>
          <w:p w14:paraId="77C1F7A8" w14:textId="77777777" w:rsidR="00A56EF6" w:rsidRPr="004802FA" w:rsidRDefault="00A56EF6" w:rsidP="004802FA">
            <w:pPr>
              <w:pStyle w:val="NoSpacing"/>
              <w:jc w:val="center"/>
              <w:rPr>
                <w:rFonts w:ascii="Arial" w:hAnsi="Arial" w:cs="Arial"/>
                <w:b/>
                <w:color w:val="000000" w:themeColor="text1"/>
                <w:sz w:val="20"/>
                <w:szCs w:val="20"/>
              </w:rPr>
            </w:pPr>
          </w:p>
        </w:tc>
      </w:tr>
      <w:tr w:rsidR="00682447" w:rsidRPr="004802FA" w14:paraId="5F6DA876" w14:textId="77777777" w:rsidTr="005B3997">
        <w:trPr>
          <w:trHeight w:val="432"/>
        </w:trPr>
        <w:tc>
          <w:tcPr>
            <w:tcW w:w="466" w:type="dxa"/>
            <w:shd w:val="clear" w:color="auto" w:fill="D9E2F3" w:themeFill="accent5" w:themeFillTint="33"/>
            <w:vAlign w:val="center"/>
          </w:tcPr>
          <w:p w14:paraId="6AABC26E" w14:textId="3D4C3DD4" w:rsidR="00682447" w:rsidRPr="004802FA" w:rsidRDefault="00800504" w:rsidP="00A8645F">
            <w:pPr>
              <w:pStyle w:val="NoSpacing"/>
              <w:jc w:val="center"/>
              <w:rPr>
                <w:rFonts w:ascii="Arial" w:hAnsi="Arial" w:cs="Arial"/>
                <w:bCs/>
                <w:color w:val="000000" w:themeColor="text1"/>
                <w:sz w:val="20"/>
                <w:szCs w:val="20"/>
              </w:rPr>
            </w:pPr>
            <w:r w:rsidRPr="004802FA">
              <w:rPr>
                <w:rFonts w:ascii="Arial" w:hAnsi="Arial" w:cs="Arial"/>
                <w:bCs/>
                <w:color w:val="000000" w:themeColor="text1"/>
                <w:sz w:val="20"/>
                <w:szCs w:val="20"/>
              </w:rPr>
              <w:t>3</w:t>
            </w:r>
            <w:r w:rsidR="00682447" w:rsidRPr="004802FA">
              <w:rPr>
                <w:rFonts w:ascii="Arial" w:hAnsi="Arial" w:cs="Arial"/>
                <w:bCs/>
                <w:color w:val="000000" w:themeColor="text1"/>
                <w:sz w:val="20"/>
                <w:szCs w:val="20"/>
              </w:rPr>
              <w:t>.</w:t>
            </w:r>
          </w:p>
        </w:tc>
        <w:tc>
          <w:tcPr>
            <w:tcW w:w="6905" w:type="dxa"/>
            <w:shd w:val="clear" w:color="auto" w:fill="D9E2F3" w:themeFill="accent5" w:themeFillTint="33"/>
            <w:vAlign w:val="center"/>
          </w:tcPr>
          <w:p w14:paraId="5A4EF87C" w14:textId="6D684453" w:rsidR="00682447" w:rsidRPr="004802FA" w:rsidRDefault="00472121" w:rsidP="00682447">
            <w:pPr>
              <w:pStyle w:val="NoSpacing"/>
              <w:jc w:val="both"/>
              <w:rPr>
                <w:rFonts w:ascii="Arial" w:hAnsi="Arial" w:cs="Arial"/>
                <w:b/>
                <w:color w:val="000000" w:themeColor="text1"/>
                <w:sz w:val="20"/>
                <w:szCs w:val="20"/>
              </w:rPr>
            </w:pPr>
            <w:r w:rsidRPr="004802FA">
              <w:rPr>
                <w:rFonts w:ascii="Arial" w:hAnsi="Arial" w:cs="Arial"/>
                <w:b/>
                <w:color w:val="000000" w:themeColor="text1"/>
                <w:sz w:val="20"/>
                <w:szCs w:val="20"/>
              </w:rPr>
              <w:t>TEC</w:t>
            </w:r>
            <w:r w:rsidR="00800504" w:rsidRPr="004802FA">
              <w:rPr>
                <w:rFonts w:ascii="Arial" w:hAnsi="Arial" w:cs="Arial"/>
                <w:b/>
                <w:color w:val="000000" w:themeColor="text1"/>
                <w:sz w:val="20"/>
                <w:szCs w:val="20"/>
              </w:rPr>
              <w:t xml:space="preserve">HNICAL SPECIFICATIONS/ </w:t>
            </w:r>
            <w:r w:rsidR="00AA409C" w:rsidRPr="004802FA">
              <w:rPr>
                <w:rFonts w:ascii="Arial" w:hAnsi="Arial" w:cs="Arial"/>
                <w:b/>
                <w:color w:val="000000" w:themeColor="text1"/>
                <w:sz w:val="20"/>
                <w:szCs w:val="20"/>
              </w:rPr>
              <w:t>SCOPE OF WORK</w:t>
            </w:r>
          </w:p>
        </w:tc>
        <w:tc>
          <w:tcPr>
            <w:tcW w:w="2694" w:type="dxa"/>
            <w:shd w:val="clear" w:color="auto" w:fill="D9E2F3" w:themeFill="accent5" w:themeFillTint="33"/>
          </w:tcPr>
          <w:p w14:paraId="229F96EC" w14:textId="77777777" w:rsidR="00682447" w:rsidRPr="004802FA" w:rsidRDefault="00682447" w:rsidP="00682447">
            <w:pPr>
              <w:pStyle w:val="NoSpacing"/>
              <w:jc w:val="both"/>
              <w:rPr>
                <w:rFonts w:ascii="Arial" w:hAnsi="Arial" w:cs="Arial"/>
                <w:b/>
                <w:color w:val="000000" w:themeColor="text1"/>
                <w:sz w:val="20"/>
                <w:szCs w:val="20"/>
              </w:rPr>
            </w:pPr>
          </w:p>
        </w:tc>
      </w:tr>
      <w:tr w:rsidR="00682447" w:rsidRPr="004802FA" w14:paraId="68E07722" w14:textId="77777777" w:rsidTr="005B3997">
        <w:trPr>
          <w:trHeight w:val="432"/>
        </w:trPr>
        <w:tc>
          <w:tcPr>
            <w:tcW w:w="466" w:type="dxa"/>
            <w:shd w:val="clear" w:color="auto" w:fill="auto"/>
            <w:vAlign w:val="center"/>
          </w:tcPr>
          <w:p w14:paraId="0CE490B6" w14:textId="1089DCAA" w:rsidR="00682447" w:rsidRPr="004802FA" w:rsidRDefault="00682447" w:rsidP="00682447">
            <w:pPr>
              <w:pStyle w:val="NoSpacing"/>
              <w:jc w:val="center"/>
              <w:rPr>
                <w:rFonts w:ascii="Arial" w:hAnsi="Arial" w:cs="Arial"/>
                <w:bCs/>
                <w:color w:val="000000" w:themeColor="text1"/>
                <w:sz w:val="20"/>
                <w:szCs w:val="20"/>
              </w:rPr>
            </w:pPr>
          </w:p>
        </w:tc>
        <w:tc>
          <w:tcPr>
            <w:tcW w:w="6905" w:type="dxa"/>
            <w:shd w:val="clear" w:color="auto" w:fill="auto"/>
            <w:vAlign w:val="center"/>
          </w:tcPr>
          <w:p w14:paraId="3790416D" w14:textId="1D6022D1" w:rsidR="005E5641" w:rsidRPr="004802FA" w:rsidRDefault="00800504" w:rsidP="00800504">
            <w:pPr>
              <w:jc w:val="both"/>
              <w:rPr>
                <w:rFonts w:ascii="Arial" w:hAnsi="Arial" w:cs="Arial"/>
                <w:sz w:val="20"/>
                <w:szCs w:val="20"/>
              </w:rPr>
            </w:pPr>
            <w:r w:rsidRPr="004802FA">
              <w:rPr>
                <w:rFonts w:ascii="Arial" w:hAnsi="Arial" w:cs="Arial"/>
                <w:sz w:val="20"/>
                <w:szCs w:val="20"/>
              </w:rPr>
              <w:t>Bidders for this overseas procurement request must be based in Dubai, United Arab Emirates and can deliver the requirements on urgent basis following the Philippine Government Procurement rules and regulations or per RA 9184.</w:t>
            </w:r>
          </w:p>
        </w:tc>
        <w:tc>
          <w:tcPr>
            <w:tcW w:w="2694" w:type="dxa"/>
            <w:shd w:val="clear" w:color="auto" w:fill="auto"/>
          </w:tcPr>
          <w:p w14:paraId="1B3FC186" w14:textId="77777777" w:rsidR="00682447" w:rsidRPr="004802FA" w:rsidRDefault="00682447" w:rsidP="004802FA">
            <w:pPr>
              <w:pStyle w:val="NoSpacing"/>
              <w:jc w:val="center"/>
              <w:rPr>
                <w:rFonts w:ascii="Arial" w:hAnsi="Arial" w:cs="Arial"/>
                <w:b/>
                <w:color w:val="000000" w:themeColor="text1"/>
                <w:sz w:val="20"/>
                <w:szCs w:val="20"/>
              </w:rPr>
            </w:pPr>
          </w:p>
          <w:p w14:paraId="5E39E5B6" w14:textId="77777777" w:rsidR="004802FA" w:rsidRPr="004802FA" w:rsidRDefault="004802FA" w:rsidP="004802FA">
            <w:pPr>
              <w:pStyle w:val="NoSpacing"/>
              <w:jc w:val="center"/>
              <w:rPr>
                <w:rFonts w:ascii="Arial" w:hAnsi="Arial" w:cs="Arial"/>
                <w:b/>
                <w:color w:val="000000" w:themeColor="text1"/>
                <w:sz w:val="20"/>
                <w:szCs w:val="20"/>
              </w:rPr>
            </w:pPr>
          </w:p>
          <w:p w14:paraId="04293E8E" w14:textId="77777777" w:rsidR="004802FA" w:rsidRPr="004802FA" w:rsidRDefault="004802FA" w:rsidP="004802FA">
            <w:pPr>
              <w:pStyle w:val="NoSpacing"/>
              <w:jc w:val="center"/>
              <w:rPr>
                <w:rFonts w:ascii="Arial" w:hAnsi="Arial" w:cs="Arial"/>
                <w:b/>
                <w:color w:val="000000" w:themeColor="text1"/>
                <w:sz w:val="20"/>
                <w:szCs w:val="20"/>
              </w:rPr>
            </w:pPr>
          </w:p>
          <w:p w14:paraId="7C7A8157" w14:textId="77777777" w:rsidR="004802FA" w:rsidRPr="004802FA" w:rsidRDefault="004802FA" w:rsidP="004802FA">
            <w:pPr>
              <w:pStyle w:val="NoSpacing"/>
              <w:jc w:val="center"/>
              <w:rPr>
                <w:rFonts w:ascii="Arial" w:hAnsi="Arial" w:cs="Arial"/>
                <w:b/>
                <w:color w:val="000000" w:themeColor="text1"/>
                <w:sz w:val="20"/>
                <w:szCs w:val="20"/>
              </w:rPr>
            </w:pPr>
          </w:p>
          <w:p w14:paraId="3DE79EFF" w14:textId="77777777" w:rsidR="004802FA" w:rsidRPr="004802FA" w:rsidRDefault="004802FA" w:rsidP="004802FA">
            <w:pPr>
              <w:pStyle w:val="NoSpacing"/>
              <w:jc w:val="center"/>
              <w:rPr>
                <w:rFonts w:ascii="Arial" w:hAnsi="Arial" w:cs="Arial"/>
                <w:b/>
                <w:color w:val="000000" w:themeColor="text1"/>
                <w:sz w:val="20"/>
                <w:szCs w:val="20"/>
              </w:rPr>
            </w:pPr>
          </w:p>
          <w:p w14:paraId="342ACBFD" w14:textId="40EE8E81" w:rsidR="004802FA" w:rsidRPr="004802FA" w:rsidRDefault="004802FA" w:rsidP="00AB5F81">
            <w:pPr>
              <w:pStyle w:val="NoSpacing"/>
              <w:rPr>
                <w:rFonts w:ascii="Arial" w:hAnsi="Arial" w:cs="Arial"/>
                <w:b/>
                <w:color w:val="000000" w:themeColor="text1"/>
                <w:sz w:val="20"/>
                <w:szCs w:val="20"/>
              </w:rPr>
            </w:pPr>
          </w:p>
        </w:tc>
      </w:tr>
      <w:tr w:rsidR="00AB5F81" w:rsidRPr="004802FA" w14:paraId="61305E4C" w14:textId="77777777" w:rsidTr="005B3997">
        <w:trPr>
          <w:trHeight w:val="432"/>
        </w:trPr>
        <w:tc>
          <w:tcPr>
            <w:tcW w:w="466" w:type="dxa"/>
            <w:shd w:val="clear" w:color="auto" w:fill="auto"/>
            <w:vAlign w:val="center"/>
          </w:tcPr>
          <w:p w14:paraId="34199E0A" w14:textId="77777777" w:rsidR="00AB5F81" w:rsidRPr="004802FA" w:rsidRDefault="00AB5F81" w:rsidP="00682447">
            <w:pPr>
              <w:pStyle w:val="NoSpacing"/>
              <w:jc w:val="center"/>
              <w:rPr>
                <w:rFonts w:ascii="Arial" w:hAnsi="Arial" w:cs="Arial"/>
                <w:bCs/>
                <w:color w:val="000000" w:themeColor="text1"/>
                <w:sz w:val="20"/>
                <w:szCs w:val="20"/>
              </w:rPr>
            </w:pPr>
          </w:p>
        </w:tc>
        <w:tc>
          <w:tcPr>
            <w:tcW w:w="6905" w:type="dxa"/>
            <w:shd w:val="clear" w:color="auto" w:fill="auto"/>
            <w:vAlign w:val="center"/>
          </w:tcPr>
          <w:p w14:paraId="4AD42A84" w14:textId="77777777" w:rsidR="00AB5F81" w:rsidRPr="00AB5F81" w:rsidRDefault="00AB5F81" w:rsidP="00AB5F81">
            <w:pPr>
              <w:spacing w:after="160" w:line="259" w:lineRule="auto"/>
              <w:jc w:val="both"/>
              <w:rPr>
                <w:rFonts w:ascii="Arial" w:hAnsi="Arial" w:cs="Arial"/>
                <w:sz w:val="20"/>
                <w:szCs w:val="20"/>
              </w:rPr>
            </w:pPr>
            <w:r w:rsidRPr="00AB5F81">
              <w:rPr>
                <w:rFonts w:ascii="Arial" w:hAnsi="Arial" w:cs="Arial"/>
                <w:sz w:val="20"/>
                <w:szCs w:val="20"/>
              </w:rPr>
              <w:t>The Bidder will provide, set-up and install the following equipment on lease from the date of awarding until 31 December 2021;</w:t>
            </w:r>
          </w:p>
          <w:p w14:paraId="55D0B9B4" w14:textId="77777777" w:rsidR="00AB5F81" w:rsidRPr="004802FA" w:rsidRDefault="00AB5F81" w:rsidP="00800504">
            <w:pPr>
              <w:jc w:val="both"/>
              <w:rPr>
                <w:rFonts w:ascii="Arial" w:hAnsi="Arial" w:cs="Arial"/>
                <w:sz w:val="20"/>
                <w:szCs w:val="20"/>
              </w:rPr>
            </w:pPr>
          </w:p>
        </w:tc>
        <w:tc>
          <w:tcPr>
            <w:tcW w:w="2694" w:type="dxa"/>
            <w:shd w:val="clear" w:color="auto" w:fill="auto"/>
          </w:tcPr>
          <w:p w14:paraId="43710096" w14:textId="77777777" w:rsidR="00AB5F81" w:rsidRPr="004802FA" w:rsidRDefault="00AB5F81" w:rsidP="004802FA">
            <w:pPr>
              <w:pStyle w:val="NoSpacing"/>
              <w:jc w:val="center"/>
              <w:rPr>
                <w:rFonts w:ascii="Arial" w:hAnsi="Arial" w:cs="Arial"/>
                <w:b/>
                <w:color w:val="000000" w:themeColor="text1"/>
                <w:sz w:val="20"/>
                <w:szCs w:val="20"/>
              </w:rPr>
            </w:pPr>
          </w:p>
        </w:tc>
      </w:tr>
      <w:tr w:rsidR="00AB5F81" w:rsidRPr="004802FA" w14:paraId="09673F2C" w14:textId="77777777" w:rsidTr="005B3997">
        <w:trPr>
          <w:trHeight w:val="432"/>
        </w:trPr>
        <w:tc>
          <w:tcPr>
            <w:tcW w:w="466" w:type="dxa"/>
            <w:shd w:val="clear" w:color="auto" w:fill="auto"/>
            <w:vAlign w:val="center"/>
          </w:tcPr>
          <w:p w14:paraId="179E615A" w14:textId="77777777" w:rsidR="00AB5F81" w:rsidRPr="004802FA" w:rsidRDefault="00AB5F81" w:rsidP="00682447">
            <w:pPr>
              <w:pStyle w:val="NoSpacing"/>
              <w:jc w:val="center"/>
              <w:rPr>
                <w:rFonts w:ascii="Arial" w:hAnsi="Arial" w:cs="Arial"/>
                <w:bCs/>
                <w:color w:val="000000" w:themeColor="text1"/>
                <w:sz w:val="20"/>
                <w:szCs w:val="20"/>
              </w:rPr>
            </w:pPr>
          </w:p>
        </w:tc>
        <w:tc>
          <w:tcPr>
            <w:tcW w:w="6905" w:type="dxa"/>
            <w:shd w:val="clear" w:color="auto" w:fill="auto"/>
            <w:vAlign w:val="center"/>
          </w:tcPr>
          <w:p w14:paraId="3A913B65" w14:textId="77777777" w:rsidR="00AB5F81" w:rsidRPr="00AB5F81" w:rsidRDefault="00AB5F81" w:rsidP="00AB5F81">
            <w:pPr>
              <w:spacing w:after="160" w:line="259" w:lineRule="auto"/>
              <w:jc w:val="both"/>
              <w:rPr>
                <w:rFonts w:ascii="Arial" w:hAnsi="Arial" w:cs="Arial"/>
                <w:sz w:val="20"/>
                <w:szCs w:val="20"/>
              </w:rPr>
            </w:pPr>
            <w:r w:rsidRPr="00AB5F81">
              <w:rPr>
                <w:rFonts w:ascii="Arial" w:hAnsi="Arial" w:cs="Arial"/>
                <w:sz w:val="20"/>
                <w:szCs w:val="20"/>
              </w:rPr>
              <w:t xml:space="preserve">The Bidder would provide the basic maintenance and services to the equipment at no extra cost as and when required by Client; </w:t>
            </w:r>
          </w:p>
          <w:p w14:paraId="32098812" w14:textId="77777777" w:rsidR="00AB5F81" w:rsidRPr="004802FA" w:rsidRDefault="00AB5F81" w:rsidP="00800504">
            <w:pPr>
              <w:jc w:val="both"/>
              <w:rPr>
                <w:rFonts w:ascii="Arial" w:hAnsi="Arial" w:cs="Arial"/>
                <w:sz w:val="20"/>
                <w:szCs w:val="20"/>
              </w:rPr>
            </w:pPr>
          </w:p>
        </w:tc>
        <w:tc>
          <w:tcPr>
            <w:tcW w:w="2694" w:type="dxa"/>
            <w:shd w:val="clear" w:color="auto" w:fill="auto"/>
          </w:tcPr>
          <w:p w14:paraId="32B5F43B" w14:textId="77777777" w:rsidR="00AB5F81" w:rsidRPr="004802FA" w:rsidRDefault="00AB5F81" w:rsidP="004802FA">
            <w:pPr>
              <w:pStyle w:val="NoSpacing"/>
              <w:jc w:val="center"/>
              <w:rPr>
                <w:rFonts w:ascii="Arial" w:hAnsi="Arial" w:cs="Arial"/>
                <w:b/>
                <w:color w:val="000000" w:themeColor="text1"/>
                <w:sz w:val="20"/>
                <w:szCs w:val="20"/>
              </w:rPr>
            </w:pPr>
          </w:p>
        </w:tc>
      </w:tr>
      <w:tr w:rsidR="00AB5F81" w:rsidRPr="004802FA" w14:paraId="7A0D52E7" w14:textId="77777777" w:rsidTr="005B3997">
        <w:trPr>
          <w:trHeight w:val="432"/>
        </w:trPr>
        <w:tc>
          <w:tcPr>
            <w:tcW w:w="466" w:type="dxa"/>
            <w:shd w:val="clear" w:color="auto" w:fill="auto"/>
            <w:vAlign w:val="center"/>
          </w:tcPr>
          <w:p w14:paraId="42E81686" w14:textId="77777777" w:rsidR="00AB5F81" w:rsidRPr="004802FA" w:rsidRDefault="00AB5F81" w:rsidP="00682447">
            <w:pPr>
              <w:pStyle w:val="NoSpacing"/>
              <w:jc w:val="center"/>
              <w:rPr>
                <w:rFonts w:ascii="Arial" w:hAnsi="Arial" w:cs="Arial"/>
                <w:bCs/>
                <w:color w:val="000000" w:themeColor="text1"/>
                <w:sz w:val="20"/>
                <w:szCs w:val="20"/>
              </w:rPr>
            </w:pPr>
          </w:p>
        </w:tc>
        <w:tc>
          <w:tcPr>
            <w:tcW w:w="6905" w:type="dxa"/>
            <w:shd w:val="clear" w:color="auto" w:fill="auto"/>
            <w:vAlign w:val="center"/>
          </w:tcPr>
          <w:p w14:paraId="2E8F808A" w14:textId="77777777" w:rsidR="00AB5F81" w:rsidRPr="00AB5F81" w:rsidRDefault="00AB5F81" w:rsidP="00AB5F81">
            <w:pPr>
              <w:spacing w:after="160" w:line="259" w:lineRule="auto"/>
              <w:jc w:val="both"/>
              <w:rPr>
                <w:rFonts w:ascii="Arial" w:hAnsi="Arial" w:cs="Arial"/>
                <w:sz w:val="20"/>
                <w:szCs w:val="20"/>
              </w:rPr>
            </w:pPr>
            <w:r w:rsidRPr="00AB5F81">
              <w:rPr>
                <w:rFonts w:ascii="Arial" w:hAnsi="Arial" w:cs="Arial"/>
                <w:sz w:val="20"/>
                <w:szCs w:val="20"/>
              </w:rPr>
              <w:t>Spare parts will be provided without additional cost to the Client during the rental period;</w:t>
            </w:r>
          </w:p>
          <w:p w14:paraId="5CB4E540" w14:textId="77777777" w:rsidR="00AB5F81" w:rsidRPr="004802FA" w:rsidRDefault="00AB5F81" w:rsidP="00800504">
            <w:pPr>
              <w:jc w:val="both"/>
              <w:rPr>
                <w:rFonts w:ascii="Arial" w:hAnsi="Arial" w:cs="Arial"/>
                <w:sz w:val="20"/>
                <w:szCs w:val="20"/>
              </w:rPr>
            </w:pPr>
          </w:p>
        </w:tc>
        <w:tc>
          <w:tcPr>
            <w:tcW w:w="2694" w:type="dxa"/>
            <w:shd w:val="clear" w:color="auto" w:fill="auto"/>
          </w:tcPr>
          <w:p w14:paraId="22CBA889" w14:textId="77777777" w:rsidR="00AB5F81" w:rsidRPr="004802FA" w:rsidRDefault="00AB5F81" w:rsidP="004802FA">
            <w:pPr>
              <w:pStyle w:val="NoSpacing"/>
              <w:jc w:val="center"/>
              <w:rPr>
                <w:rFonts w:ascii="Arial" w:hAnsi="Arial" w:cs="Arial"/>
                <w:b/>
                <w:color w:val="000000" w:themeColor="text1"/>
                <w:sz w:val="20"/>
                <w:szCs w:val="20"/>
              </w:rPr>
            </w:pPr>
          </w:p>
        </w:tc>
      </w:tr>
      <w:tr w:rsidR="00AB5F81" w:rsidRPr="004802FA" w14:paraId="421A69C7" w14:textId="77777777" w:rsidTr="005B3997">
        <w:trPr>
          <w:trHeight w:val="432"/>
        </w:trPr>
        <w:tc>
          <w:tcPr>
            <w:tcW w:w="466" w:type="dxa"/>
            <w:shd w:val="clear" w:color="auto" w:fill="auto"/>
            <w:vAlign w:val="center"/>
          </w:tcPr>
          <w:p w14:paraId="622FAC03" w14:textId="77777777" w:rsidR="00AB5F81" w:rsidRPr="004802FA" w:rsidRDefault="00AB5F81" w:rsidP="00682447">
            <w:pPr>
              <w:pStyle w:val="NoSpacing"/>
              <w:jc w:val="center"/>
              <w:rPr>
                <w:rFonts w:ascii="Arial" w:hAnsi="Arial" w:cs="Arial"/>
                <w:bCs/>
                <w:color w:val="000000" w:themeColor="text1"/>
                <w:sz w:val="20"/>
                <w:szCs w:val="20"/>
              </w:rPr>
            </w:pPr>
          </w:p>
        </w:tc>
        <w:tc>
          <w:tcPr>
            <w:tcW w:w="6905" w:type="dxa"/>
            <w:shd w:val="clear" w:color="auto" w:fill="auto"/>
            <w:vAlign w:val="center"/>
          </w:tcPr>
          <w:p w14:paraId="718AD379" w14:textId="77777777" w:rsidR="00AB5F81" w:rsidRPr="00AB5F81" w:rsidRDefault="00AB5F81" w:rsidP="00AB5F81">
            <w:pPr>
              <w:spacing w:after="160" w:line="259" w:lineRule="auto"/>
              <w:jc w:val="both"/>
              <w:rPr>
                <w:rFonts w:ascii="Arial" w:hAnsi="Arial" w:cs="Arial"/>
                <w:sz w:val="20"/>
                <w:szCs w:val="20"/>
              </w:rPr>
            </w:pPr>
            <w:r w:rsidRPr="00AB5F81">
              <w:rPr>
                <w:rFonts w:ascii="Arial" w:hAnsi="Arial" w:cs="Arial"/>
                <w:sz w:val="20"/>
                <w:szCs w:val="20"/>
              </w:rPr>
              <w:t xml:space="preserve">The rental agreement may be terminated by either </w:t>
            </w:r>
            <w:proofErr w:type="gramStart"/>
            <w:r w:rsidRPr="00AB5F81">
              <w:rPr>
                <w:rFonts w:ascii="Arial" w:hAnsi="Arial" w:cs="Arial"/>
                <w:sz w:val="20"/>
                <w:szCs w:val="20"/>
              </w:rPr>
              <w:t>parties</w:t>
            </w:r>
            <w:proofErr w:type="gramEnd"/>
            <w:r w:rsidRPr="00AB5F81">
              <w:rPr>
                <w:rFonts w:ascii="Arial" w:hAnsi="Arial" w:cs="Arial"/>
                <w:sz w:val="20"/>
                <w:szCs w:val="20"/>
              </w:rPr>
              <w:t xml:space="preserve"> provided a 30-day written notice was sent to and accepted by other party.</w:t>
            </w:r>
          </w:p>
          <w:p w14:paraId="59E6D3DE" w14:textId="77777777" w:rsidR="00AB5F81" w:rsidRPr="004802FA" w:rsidRDefault="00AB5F81" w:rsidP="00800504">
            <w:pPr>
              <w:jc w:val="both"/>
              <w:rPr>
                <w:rFonts w:ascii="Arial" w:hAnsi="Arial" w:cs="Arial"/>
                <w:sz w:val="20"/>
                <w:szCs w:val="20"/>
              </w:rPr>
            </w:pPr>
          </w:p>
        </w:tc>
        <w:tc>
          <w:tcPr>
            <w:tcW w:w="2694" w:type="dxa"/>
            <w:shd w:val="clear" w:color="auto" w:fill="auto"/>
          </w:tcPr>
          <w:p w14:paraId="075AD141" w14:textId="77777777" w:rsidR="00AB5F81" w:rsidRPr="004802FA" w:rsidRDefault="00AB5F81" w:rsidP="004802FA">
            <w:pPr>
              <w:pStyle w:val="NoSpacing"/>
              <w:jc w:val="center"/>
              <w:rPr>
                <w:rFonts w:ascii="Arial" w:hAnsi="Arial" w:cs="Arial"/>
                <w:b/>
                <w:color w:val="000000" w:themeColor="text1"/>
                <w:sz w:val="20"/>
                <w:szCs w:val="20"/>
              </w:rPr>
            </w:pPr>
          </w:p>
        </w:tc>
      </w:tr>
    </w:tbl>
    <w:p w14:paraId="6D845C84" w14:textId="6E958641" w:rsidR="00800504" w:rsidRPr="004802FA" w:rsidRDefault="00800504" w:rsidP="004802FA">
      <w:pPr>
        <w:jc w:val="both"/>
        <w:rPr>
          <w:rFonts w:ascii="Arial" w:hAnsi="Arial" w:cs="Arial"/>
          <w:b/>
          <w:sz w:val="20"/>
          <w:szCs w:val="20"/>
          <w:u w:val="single"/>
        </w:rPr>
      </w:pPr>
    </w:p>
    <w:tbl>
      <w:tblPr>
        <w:tblStyle w:val="TableGrid"/>
        <w:tblW w:w="12754" w:type="dxa"/>
        <w:tblLook w:val="04A0" w:firstRow="1" w:lastRow="0" w:firstColumn="1" w:lastColumn="0" w:noHBand="0" w:noVBand="1"/>
      </w:tblPr>
      <w:tblGrid>
        <w:gridCol w:w="557"/>
        <w:gridCol w:w="2346"/>
        <w:gridCol w:w="706"/>
        <w:gridCol w:w="3805"/>
        <w:gridCol w:w="2672"/>
        <w:gridCol w:w="892"/>
        <w:gridCol w:w="1776"/>
      </w:tblGrid>
      <w:tr w:rsidR="00B54D2D" w:rsidRPr="004802FA" w14:paraId="25F9FA28" w14:textId="33324DC1" w:rsidTr="004802FA">
        <w:trPr>
          <w:gridAfter w:val="2"/>
          <w:wAfter w:w="2694" w:type="dxa"/>
          <w:trHeight w:val="216"/>
        </w:trPr>
        <w:tc>
          <w:tcPr>
            <w:tcW w:w="561" w:type="dxa"/>
          </w:tcPr>
          <w:p w14:paraId="6A71D81C" w14:textId="77777777" w:rsidR="00B54D2D" w:rsidRPr="004802FA" w:rsidRDefault="00B54D2D" w:rsidP="00B54D2D">
            <w:pPr>
              <w:jc w:val="center"/>
              <w:rPr>
                <w:rFonts w:ascii="Arial" w:hAnsi="Arial" w:cs="Arial"/>
                <w:b/>
                <w:sz w:val="20"/>
                <w:szCs w:val="20"/>
              </w:rPr>
            </w:pPr>
          </w:p>
        </w:tc>
        <w:tc>
          <w:tcPr>
            <w:tcW w:w="2269" w:type="dxa"/>
          </w:tcPr>
          <w:p w14:paraId="09DE18CF" w14:textId="19AF057A" w:rsidR="00B54D2D" w:rsidRPr="004802FA" w:rsidRDefault="00B54D2D" w:rsidP="00B54D2D">
            <w:pPr>
              <w:jc w:val="center"/>
              <w:rPr>
                <w:rFonts w:ascii="Arial" w:hAnsi="Arial" w:cs="Arial"/>
                <w:b/>
                <w:sz w:val="20"/>
                <w:szCs w:val="20"/>
              </w:rPr>
            </w:pPr>
            <w:r w:rsidRPr="004802FA">
              <w:rPr>
                <w:rFonts w:ascii="Arial" w:hAnsi="Arial" w:cs="Arial"/>
                <w:b/>
                <w:sz w:val="20"/>
                <w:szCs w:val="20"/>
              </w:rPr>
              <w:t>Item</w:t>
            </w:r>
          </w:p>
        </w:tc>
        <w:tc>
          <w:tcPr>
            <w:tcW w:w="709" w:type="dxa"/>
          </w:tcPr>
          <w:p w14:paraId="286A838F" w14:textId="77777777" w:rsidR="00B54D2D" w:rsidRPr="004802FA" w:rsidRDefault="00B54D2D" w:rsidP="00B54D2D">
            <w:pPr>
              <w:jc w:val="center"/>
              <w:rPr>
                <w:rFonts w:ascii="Arial" w:hAnsi="Arial" w:cs="Arial"/>
                <w:b/>
                <w:sz w:val="20"/>
                <w:szCs w:val="20"/>
              </w:rPr>
            </w:pPr>
            <w:r w:rsidRPr="004802FA">
              <w:rPr>
                <w:rFonts w:ascii="Arial" w:hAnsi="Arial" w:cs="Arial"/>
                <w:b/>
                <w:sz w:val="20"/>
                <w:szCs w:val="20"/>
              </w:rPr>
              <w:t>Qty</w:t>
            </w:r>
          </w:p>
        </w:tc>
        <w:tc>
          <w:tcPr>
            <w:tcW w:w="3827" w:type="dxa"/>
          </w:tcPr>
          <w:p w14:paraId="1945CDEF" w14:textId="77777777" w:rsidR="00B54D2D" w:rsidRPr="004802FA" w:rsidRDefault="00B54D2D" w:rsidP="00B54D2D">
            <w:pPr>
              <w:jc w:val="center"/>
              <w:rPr>
                <w:rFonts w:ascii="Arial" w:hAnsi="Arial" w:cs="Arial"/>
                <w:b/>
                <w:sz w:val="20"/>
                <w:szCs w:val="20"/>
              </w:rPr>
            </w:pPr>
            <w:r w:rsidRPr="004802FA">
              <w:rPr>
                <w:rFonts w:ascii="Arial" w:hAnsi="Arial" w:cs="Arial"/>
                <w:b/>
                <w:sz w:val="20"/>
                <w:szCs w:val="20"/>
              </w:rPr>
              <w:t>Description</w:t>
            </w:r>
          </w:p>
        </w:tc>
        <w:tc>
          <w:tcPr>
            <w:tcW w:w="2694" w:type="dxa"/>
          </w:tcPr>
          <w:p w14:paraId="2BDDA51B" w14:textId="79AE2D01" w:rsidR="00B54D2D" w:rsidRPr="004802FA" w:rsidRDefault="00B54D2D" w:rsidP="00B54D2D">
            <w:pPr>
              <w:tabs>
                <w:tab w:val="left" w:pos="655"/>
              </w:tabs>
              <w:rPr>
                <w:rFonts w:ascii="Arial" w:hAnsi="Arial" w:cs="Arial"/>
                <w:b/>
                <w:sz w:val="20"/>
                <w:szCs w:val="20"/>
              </w:rPr>
            </w:pPr>
            <w:r w:rsidRPr="004802FA">
              <w:rPr>
                <w:rFonts w:ascii="Arial" w:hAnsi="Arial" w:cs="Arial"/>
                <w:b/>
                <w:color w:val="000000" w:themeColor="text1"/>
                <w:sz w:val="20"/>
                <w:szCs w:val="20"/>
              </w:rPr>
              <w:t>Statement of compliance</w:t>
            </w:r>
          </w:p>
        </w:tc>
      </w:tr>
      <w:tr w:rsidR="00B54D2D" w:rsidRPr="004802FA" w14:paraId="5D8E60EE" w14:textId="4FF48069" w:rsidTr="004802FA">
        <w:trPr>
          <w:gridAfter w:val="2"/>
          <w:wAfter w:w="2694" w:type="dxa"/>
          <w:trHeight w:val="416"/>
        </w:trPr>
        <w:tc>
          <w:tcPr>
            <w:tcW w:w="561" w:type="dxa"/>
          </w:tcPr>
          <w:p w14:paraId="59019DF6" w14:textId="77777777" w:rsidR="00B54D2D" w:rsidRPr="004802FA" w:rsidRDefault="00B54D2D" w:rsidP="00B54D2D">
            <w:pPr>
              <w:jc w:val="both"/>
              <w:rPr>
                <w:rFonts w:ascii="Arial" w:hAnsi="Arial" w:cs="Arial"/>
                <w:sz w:val="20"/>
                <w:szCs w:val="20"/>
              </w:rPr>
            </w:pPr>
          </w:p>
        </w:tc>
        <w:tc>
          <w:tcPr>
            <w:tcW w:w="2269" w:type="dxa"/>
          </w:tcPr>
          <w:p w14:paraId="01FE8A15" w14:textId="208CEA34" w:rsidR="00B54D2D" w:rsidRPr="004802FA" w:rsidRDefault="00B54D2D" w:rsidP="00B54D2D">
            <w:pPr>
              <w:jc w:val="both"/>
              <w:rPr>
                <w:rFonts w:ascii="Arial" w:hAnsi="Arial" w:cs="Arial"/>
                <w:sz w:val="20"/>
                <w:szCs w:val="20"/>
              </w:rPr>
            </w:pPr>
            <w:r w:rsidRPr="004802FA">
              <w:rPr>
                <w:rFonts w:ascii="Arial" w:hAnsi="Arial" w:cs="Arial"/>
                <w:sz w:val="20"/>
                <w:szCs w:val="20"/>
              </w:rPr>
              <w:t xml:space="preserve">Portable Public Access (PA) System </w:t>
            </w:r>
          </w:p>
          <w:p w14:paraId="1D03E7ED" w14:textId="77777777" w:rsidR="00B54D2D" w:rsidRPr="004802FA" w:rsidRDefault="00B54D2D" w:rsidP="00B54D2D">
            <w:pPr>
              <w:jc w:val="both"/>
              <w:rPr>
                <w:rFonts w:ascii="Arial" w:hAnsi="Arial" w:cs="Arial"/>
                <w:sz w:val="20"/>
                <w:szCs w:val="20"/>
              </w:rPr>
            </w:pPr>
          </w:p>
          <w:p w14:paraId="39E52D97" w14:textId="77777777" w:rsidR="00B54D2D" w:rsidRPr="004802FA" w:rsidRDefault="00B54D2D" w:rsidP="00B54D2D">
            <w:pPr>
              <w:jc w:val="both"/>
              <w:rPr>
                <w:rFonts w:ascii="Arial" w:hAnsi="Arial" w:cs="Arial"/>
                <w:sz w:val="20"/>
                <w:szCs w:val="20"/>
              </w:rPr>
            </w:pPr>
            <w:r w:rsidRPr="004802FA">
              <w:rPr>
                <w:rFonts w:ascii="Arial" w:hAnsi="Arial" w:cs="Arial"/>
                <w:noProof/>
                <w:sz w:val="20"/>
                <w:szCs w:val="20"/>
              </w:rPr>
              <w:drawing>
                <wp:inline distT="0" distB="0" distL="0" distR="0" wp14:anchorId="731C04A9" wp14:editId="2E120401">
                  <wp:extent cx="1254125" cy="1144428"/>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66522" cy="1155741"/>
                          </a:xfrm>
                          <a:prstGeom prst="rect">
                            <a:avLst/>
                          </a:prstGeom>
                        </pic:spPr>
                      </pic:pic>
                    </a:graphicData>
                  </a:graphic>
                </wp:inline>
              </w:drawing>
            </w:r>
          </w:p>
        </w:tc>
        <w:tc>
          <w:tcPr>
            <w:tcW w:w="709" w:type="dxa"/>
          </w:tcPr>
          <w:p w14:paraId="2812D711" w14:textId="77777777" w:rsidR="00B54D2D" w:rsidRPr="004802FA" w:rsidRDefault="00B54D2D" w:rsidP="00B54D2D">
            <w:pPr>
              <w:jc w:val="both"/>
              <w:rPr>
                <w:rFonts w:ascii="Arial" w:hAnsi="Arial" w:cs="Arial"/>
                <w:sz w:val="20"/>
                <w:szCs w:val="20"/>
              </w:rPr>
            </w:pPr>
            <w:r w:rsidRPr="004802FA">
              <w:rPr>
                <w:rFonts w:ascii="Arial" w:hAnsi="Arial" w:cs="Arial"/>
                <w:sz w:val="20"/>
                <w:szCs w:val="20"/>
              </w:rPr>
              <w:t xml:space="preserve">1 set </w:t>
            </w:r>
          </w:p>
        </w:tc>
        <w:tc>
          <w:tcPr>
            <w:tcW w:w="3827" w:type="dxa"/>
          </w:tcPr>
          <w:p w14:paraId="75D17F83" w14:textId="77777777" w:rsidR="00B54D2D" w:rsidRPr="004802FA" w:rsidRDefault="00B54D2D" w:rsidP="00B54D2D">
            <w:pPr>
              <w:numPr>
                <w:ilvl w:val="0"/>
                <w:numId w:val="8"/>
              </w:numPr>
              <w:shd w:val="clear" w:color="auto" w:fill="FFFFFF"/>
              <w:spacing w:before="100" w:beforeAutospacing="1" w:after="100" w:afterAutospacing="1"/>
              <w:rPr>
                <w:rFonts w:ascii="Arial" w:eastAsia="Times New Roman" w:hAnsi="Arial" w:cs="Arial"/>
                <w:sz w:val="20"/>
                <w:szCs w:val="20"/>
                <w:lang w:val="en-PH" w:eastAsia="en-PH"/>
              </w:rPr>
            </w:pPr>
            <w:r w:rsidRPr="004802FA">
              <w:rPr>
                <w:rFonts w:ascii="Arial" w:eastAsia="Times New Roman" w:hAnsi="Arial" w:cs="Arial"/>
                <w:sz w:val="20"/>
                <w:szCs w:val="20"/>
                <w:lang w:val="en-PH" w:eastAsia="en-PH"/>
              </w:rPr>
              <w:t>Professional 2000 Watts Portable PA System</w:t>
            </w:r>
          </w:p>
          <w:p w14:paraId="0115CAB7" w14:textId="77777777" w:rsidR="00B54D2D" w:rsidRPr="004802FA" w:rsidRDefault="00B54D2D" w:rsidP="00B54D2D">
            <w:pPr>
              <w:numPr>
                <w:ilvl w:val="0"/>
                <w:numId w:val="8"/>
              </w:numPr>
              <w:shd w:val="clear" w:color="auto" w:fill="FFFFFF"/>
              <w:spacing w:before="100" w:beforeAutospacing="1" w:after="100" w:afterAutospacing="1"/>
              <w:rPr>
                <w:rFonts w:ascii="Arial" w:eastAsia="Times New Roman" w:hAnsi="Arial" w:cs="Arial"/>
                <w:sz w:val="20"/>
                <w:szCs w:val="20"/>
                <w:lang w:val="en-PH" w:eastAsia="en-PH"/>
              </w:rPr>
            </w:pPr>
            <w:r w:rsidRPr="004802FA">
              <w:rPr>
                <w:rFonts w:ascii="Arial" w:eastAsia="Times New Roman" w:hAnsi="Arial" w:cs="Arial"/>
                <w:sz w:val="20"/>
                <w:szCs w:val="20"/>
                <w:lang w:val="en-PH" w:eastAsia="en-PH"/>
              </w:rPr>
              <w:t>5 Channel Mixer with Built-in Class-D Amplifier</w:t>
            </w:r>
          </w:p>
          <w:p w14:paraId="3C0E875A" w14:textId="77777777" w:rsidR="00B54D2D" w:rsidRPr="004802FA" w:rsidRDefault="00B54D2D" w:rsidP="00B54D2D">
            <w:pPr>
              <w:numPr>
                <w:ilvl w:val="0"/>
                <w:numId w:val="8"/>
              </w:numPr>
              <w:shd w:val="clear" w:color="auto" w:fill="FFFFFF"/>
              <w:spacing w:before="100" w:beforeAutospacing="1" w:after="100" w:afterAutospacing="1"/>
              <w:rPr>
                <w:rFonts w:ascii="Arial" w:eastAsia="Times New Roman" w:hAnsi="Arial" w:cs="Arial"/>
                <w:sz w:val="20"/>
                <w:szCs w:val="20"/>
                <w:lang w:val="en-PH" w:eastAsia="en-PH"/>
              </w:rPr>
            </w:pPr>
            <w:r w:rsidRPr="004802FA">
              <w:rPr>
                <w:rFonts w:ascii="Arial" w:eastAsia="Times New Roman" w:hAnsi="Arial" w:cs="Arial"/>
                <w:sz w:val="20"/>
                <w:szCs w:val="20"/>
                <w:lang w:val="en-PH" w:eastAsia="en-PH"/>
              </w:rPr>
              <w:t>Built-in Dual UHF Wireless Microphone System, Rechargeable Battery, Cables &amp; Speaker Stands.</w:t>
            </w:r>
          </w:p>
          <w:p w14:paraId="146B5C5E" w14:textId="77777777" w:rsidR="00B54D2D" w:rsidRPr="004802FA" w:rsidRDefault="00B54D2D" w:rsidP="00B54D2D">
            <w:pPr>
              <w:numPr>
                <w:ilvl w:val="0"/>
                <w:numId w:val="8"/>
              </w:numPr>
              <w:shd w:val="clear" w:color="auto" w:fill="FFFFFF"/>
              <w:spacing w:before="100" w:beforeAutospacing="1" w:after="100" w:afterAutospacing="1"/>
              <w:rPr>
                <w:rFonts w:ascii="Arial" w:eastAsia="Times New Roman" w:hAnsi="Arial" w:cs="Arial"/>
                <w:sz w:val="20"/>
                <w:szCs w:val="20"/>
                <w:lang w:val="en-PH" w:eastAsia="en-PH"/>
              </w:rPr>
            </w:pPr>
            <w:r w:rsidRPr="004802FA">
              <w:rPr>
                <w:rFonts w:ascii="Arial" w:eastAsia="Times New Roman" w:hAnsi="Arial" w:cs="Arial"/>
                <w:sz w:val="20"/>
                <w:szCs w:val="20"/>
                <w:lang w:val="en-PH" w:eastAsia="en-PH"/>
              </w:rPr>
              <w:t>2000 watts PMPO - ample for medium to large audiences / Integrated 5-channel mixer lets you intuitively mix lecture panels, musical ensembles and more /.</w:t>
            </w:r>
          </w:p>
          <w:p w14:paraId="75C34AD3" w14:textId="77777777" w:rsidR="00B54D2D" w:rsidRPr="004802FA" w:rsidRDefault="00B54D2D" w:rsidP="00B54D2D">
            <w:pPr>
              <w:numPr>
                <w:ilvl w:val="0"/>
                <w:numId w:val="8"/>
              </w:numPr>
              <w:shd w:val="clear" w:color="auto" w:fill="FFFFFF"/>
              <w:spacing w:before="100" w:beforeAutospacing="1" w:after="100" w:afterAutospacing="1"/>
              <w:rPr>
                <w:rFonts w:ascii="Arial" w:eastAsia="Times New Roman" w:hAnsi="Arial" w:cs="Arial"/>
                <w:sz w:val="20"/>
                <w:szCs w:val="20"/>
                <w:lang w:val="en-PH" w:eastAsia="en-PH"/>
              </w:rPr>
            </w:pPr>
            <w:r w:rsidRPr="004802FA">
              <w:rPr>
                <w:rFonts w:ascii="Arial" w:eastAsia="Times New Roman" w:hAnsi="Arial" w:cs="Arial"/>
                <w:sz w:val="20"/>
                <w:szCs w:val="20"/>
                <w:lang w:val="en-PH" w:eastAsia="en-PH"/>
              </w:rPr>
              <w:t>Bluetooth Function, USB/SD Card Slot (Record, Play/Pause, Previous Track, Next Track)</w:t>
            </w:r>
          </w:p>
          <w:p w14:paraId="601A8832" w14:textId="77777777" w:rsidR="00B54D2D" w:rsidRPr="004802FA" w:rsidRDefault="00B54D2D" w:rsidP="00B54D2D">
            <w:pPr>
              <w:numPr>
                <w:ilvl w:val="0"/>
                <w:numId w:val="8"/>
              </w:numPr>
              <w:shd w:val="clear" w:color="auto" w:fill="FFFFFF"/>
              <w:spacing w:before="100" w:beforeAutospacing="1" w:after="100" w:afterAutospacing="1"/>
              <w:rPr>
                <w:rFonts w:ascii="Arial" w:eastAsia="Times New Roman" w:hAnsi="Arial" w:cs="Arial"/>
                <w:sz w:val="20"/>
                <w:szCs w:val="20"/>
                <w:lang w:val="en-PH" w:eastAsia="en-PH"/>
              </w:rPr>
            </w:pPr>
            <w:r w:rsidRPr="004802FA">
              <w:rPr>
                <w:rFonts w:ascii="Arial" w:eastAsia="Times New Roman" w:hAnsi="Arial" w:cs="Arial"/>
                <w:sz w:val="20"/>
                <w:szCs w:val="20"/>
                <w:lang w:val="en-PH" w:eastAsia="en-PH"/>
              </w:rPr>
              <w:t>Built-in Rechargeable Battery (4-5 hours of uninterrupted sound on full charge), Speaker stands, Wheels for easy moving.</w:t>
            </w:r>
          </w:p>
          <w:p w14:paraId="74E7D6A1" w14:textId="77777777" w:rsidR="00B54D2D" w:rsidRPr="004802FA" w:rsidRDefault="00B54D2D" w:rsidP="00B54D2D">
            <w:pPr>
              <w:pStyle w:val="ListParagraph"/>
              <w:numPr>
                <w:ilvl w:val="0"/>
                <w:numId w:val="8"/>
              </w:numPr>
              <w:shd w:val="clear" w:color="auto" w:fill="FFFFFF"/>
              <w:spacing w:before="100" w:beforeAutospacing="1" w:after="100" w:afterAutospacing="1"/>
              <w:rPr>
                <w:rFonts w:ascii="Arial" w:eastAsia="Times New Roman" w:hAnsi="Arial" w:cs="Arial"/>
                <w:sz w:val="20"/>
                <w:szCs w:val="20"/>
                <w:lang w:val="en-PH" w:eastAsia="en-PH"/>
              </w:rPr>
            </w:pPr>
            <w:r w:rsidRPr="004802FA">
              <w:rPr>
                <w:rFonts w:ascii="Arial" w:eastAsia="Times New Roman" w:hAnsi="Arial" w:cs="Arial"/>
                <w:sz w:val="20"/>
                <w:szCs w:val="20"/>
                <w:lang w:val="en-PH" w:eastAsia="en-PH"/>
              </w:rPr>
              <w:t>Rechargeable battery- great for both</w:t>
            </w:r>
            <w:r w:rsidRPr="004802FA">
              <w:rPr>
                <w:rFonts w:ascii="Arial" w:eastAsia="Times New Roman" w:hAnsi="Arial" w:cs="Arial"/>
                <w:sz w:val="20"/>
                <w:szCs w:val="20"/>
                <w:lang w:val="en-PH" w:eastAsia="en-PH"/>
              </w:rPr>
              <w:br/>
              <w:t>indoor/outdoor events when there is no external power source</w:t>
            </w:r>
            <w:r w:rsidRPr="004802FA">
              <w:rPr>
                <w:rFonts w:ascii="Arial" w:eastAsia="Times New Roman" w:hAnsi="Arial" w:cs="Arial"/>
                <w:sz w:val="20"/>
                <w:szCs w:val="20"/>
                <w:lang w:val="en-PH" w:eastAsia="en-PH"/>
              </w:rPr>
              <w:br/>
              <w:t>available (tested to provide 4-5 hours of uninterrupted sound on</w:t>
            </w:r>
            <w:r w:rsidRPr="004802FA">
              <w:rPr>
                <w:rFonts w:ascii="Arial" w:eastAsia="Times New Roman" w:hAnsi="Arial" w:cs="Arial"/>
                <w:sz w:val="20"/>
                <w:szCs w:val="20"/>
                <w:lang w:val="en-PH" w:eastAsia="en-PH"/>
              </w:rPr>
              <w:br/>
              <w:t>full charge). System work with Plug-in power cord and also with</w:t>
            </w:r>
            <w:r w:rsidRPr="004802FA">
              <w:rPr>
                <w:rFonts w:ascii="Arial" w:eastAsia="Times New Roman" w:hAnsi="Arial" w:cs="Arial"/>
                <w:sz w:val="20"/>
                <w:szCs w:val="20"/>
                <w:lang w:val="en-PH" w:eastAsia="en-PH"/>
              </w:rPr>
              <w:br/>
              <w:t>Rechargeable battery</w:t>
            </w:r>
          </w:p>
          <w:p w14:paraId="7D21D0FA" w14:textId="0D2069F3" w:rsidR="00B54D2D" w:rsidRPr="00AB5F81" w:rsidRDefault="00B54D2D" w:rsidP="00AB5F81">
            <w:pPr>
              <w:pStyle w:val="ListParagraph"/>
              <w:numPr>
                <w:ilvl w:val="0"/>
                <w:numId w:val="8"/>
              </w:numPr>
              <w:shd w:val="clear" w:color="auto" w:fill="FFFFFF"/>
              <w:spacing w:before="100" w:beforeAutospacing="1" w:after="100" w:afterAutospacing="1"/>
              <w:rPr>
                <w:rFonts w:ascii="Arial" w:eastAsia="Times New Roman" w:hAnsi="Arial" w:cs="Arial"/>
                <w:color w:val="404553"/>
                <w:sz w:val="20"/>
                <w:szCs w:val="20"/>
                <w:lang w:val="en-PH" w:eastAsia="en-PH"/>
              </w:rPr>
            </w:pPr>
            <w:r w:rsidRPr="004802FA">
              <w:rPr>
                <w:rFonts w:ascii="Arial" w:eastAsia="Times New Roman" w:hAnsi="Arial" w:cs="Arial"/>
                <w:sz w:val="20"/>
                <w:szCs w:val="20"/>
                <w:lang w:val="en-PH" w:eastAsia="en-PH"/>
              </w:rPr>
              <w:t>With simple and easy setup/breakdown process of the system and allows</w:t>
            </w:r>
            <w:r w:rsidRPr="004802FA">
              <w:rPr>
                <w:rFonts w:ascii="Arial" w:eastAsia="Times New Roman" w:hAnsi="Arial" w:cs="Arial"/>
                <w:sz w:val="20"/>
                <w:szCs w:val="20"/>
                <w:lang w:val="en-PH" w:eastAsia="en-PH"/>
              </w:rPr>
              <w:br/>
            </w:r>
            <w:r w:rsidRPr="00AB5F81">
              <w:rPr>
                <w:rFonts w:ascii="Arial" w:eastAsia="Times New Roman" w:hAnsi="Arial" w:cs="Arial"/>
                <w:sz w:val="20"/>
                <w:szCs w:val="20"/>
                <w:lang w:val="en-PH" w:eastAsia="en-PH"/>
              </w:rPr>
              <w:t>for easy transportation</w:t>
            </w:r>
          </w:p>
          <w:p w14:paraId="2E0E29E4" w14:textId="77777777" w:rsidR="00AB5F81" w:rsidRPr="00AB5F81" w:rsidRDefault="00AB5F81" w:rsidP="00AB5F81">
            <w:pPr>
              <w:shd w:val="clear" w:color="auto" w:fill="FFFFFF"/>
              <w:spacing w:before="100" w:beforeAutospacing="1" w:after="100" w:afterAutospacing="1"/>
              <w:rPr>
                <w:rFonts w:ascii="Arial" w:eastAsia="Times New Roman" w:hAnsi="Arial" w:cs="Arial"/>
                <w:color w:val="404553"/>
                <w:sz w:val="20"/>
                <w:szCs w:val="20"/>
                <w:lang w:val="en-PH" w:eastAsia="en-PH"/>
              </w:rPr>
            </w:pPr>
            <w:bookmarkStart w:id="14" w:name="_GoBack"/>
            <w:bookmarkEnd w:id="14"/>
          </w:p>
          <w:p w14:paraId="155AF5A4" w14:textId="77777777" w:rsidR="00B54D2D" w:rsidRPr="004802FA" w:rsidRDefault="00B54D2D" w:rsidP="00B54D2D">
            <w:pPr>
              <w:shd w:val="clear" w:color="auto" w:fill="FFFFFF"/>
              <w:spacing w:before="100" w:beforeAutospacing="1" w:after="100" w:afterAutospacing="1"/>
              <w:rPr>
                <w:rFonts w:ascii="Arial" w:eastAsia="Times New Roman" w:hAnsi="Arial" w:cs="Arial"/>
                <w:color w:val="404553"/>
                <w:sz w:val="20"/>
                <w:szCs w:val="20"/>
                <w:lang w:val="en-PH" w:eastAsia="en-PH"/>
              </w:rPr>
            </w:pPr>
          </w:p>
        </w:tc>
        <w:tc>
          <w:tcPr>
            <w:tcW w:w="2694" w:type="dxa"/>
          </w:tcPr>
          <w:p w14:paraId="71EF2198" w14:textId="26DA65AF" w:rsidR="00B54D2D" w:rsidRPr="004802FA" w:rsidRDefault="00B54D2D" w:rsidP="004802FA">
            <w:pPr>
              <w:pStyle w:val="NoSpacing"/>
              <w:jc w:val="center"/>
              <w:rPr>
                <w:rFonts w:ascii="Arial" w:hAnsi="Arial" w:cs="Arial"/>
                <w:b/>
                <w:color w:val="000000" w:themeColor="text1"/>
                <w:sz w:val="20"/>
                <w:szCs w:val="20"/>
              </w:rPr>
            </w:pPr>
          </w:p>
        </w:tc>
      </w:tr>
      <w:tr w:rsidR="00B54D2D" w:rsidRPr="004802FA" w14:paraId="28A9EA1C" w14:textId="46F0F8E5" w:rsidTr="004802FA">
        <w:trPr>
          <w:gridAfter w:val="2"/>
          <w:wAfter w:w="2694" w:type="dxa"/>
          <w:trHeight w:val="216"/>
        </w:trPr>
        <w:tc>
          <w:tcPr>
            <w:tcW w:w="561" w:type="dxa"/>
          </w:tcPr>
          <w:p w14:paraId="2A203C32" w14:textId="77777777" w:rsidR="00B54D2D" w:rsidRPr="004802FA" w:rsidRDefault="00B54D2D" w:rsidP="00B54D2D">
            <w:pPr>
              <w:jc w:val="both"/>
              <w:rPr>
                <w:rFonts w:ascii="Arial" w:hAnsi="Arial" w:cs="Arial"/>
                <w:sz w:val="20"/>
                <w:szCs w:val="20"/>
              </w:rPr>
            </w:pPr>
          </w:p>
        </w:tc>
        <w:tc>
          <w:tcPr>
            <w:tcW w:w="2269" w:type="dxa"/>
          </w:tcPr>
          <w:p w14:paraId="3A2967D3" w14:textId="0BB7ED88" w:rsidR="00B54D2D" w:rsidRPr="004802FA" w:rsidRDefault="00B54D2D" w:rsidP="00B54D2D">
            <w:pPr>
              <w:jc w:val="both"/>
              <w:rPr>
                <w:rFonts w:ascii="Arial" w:hAnsi="Arial" w:cs="Arial"/>
                <w:sz w:val="20"/>
                <w:szCs w:val="20"/>
              </w:rPr>
            </w:pPr>
            <w:r w:rsidRPr="004802FA">
              <w:rPr>
                <w:rFonts w:ascii="Arial" w:hAnsi="Arial" w:cs="Arial"/>
                <w:sz w:val="20"/>
                <w:szCs w:val="20"/>
              </w:rPr>
              <w:t>Microphone Stands</w:t>
            </w:r>
          </w:p>
          <w:p w14:paraId="6180C991" w14:textId="77777777" w:rsidR="00B54D2D" w:rsidRPr="004802FA" w:rsidRDefault="00B54D2D" w:rsidP="00B54D2D">
            <w:pPr>
              <w:jc w:val="both"/>
              <w:rPr>
                <w:rFonts w:ascii="Arial" w:hAnsi="Arial" w:cs="Arial"/>
                <w:sz w:val="20"/>
                <w:szCs w:val="20"/>
              </w:rPr>
            </w:pPr>
          </w:p>
          <w:p w14:paraId="24C19732" w14:textId="77777777" w:rsidR="00B54D2D" w:rsidRPr="004802FA" w:rsidRDefault="00B54D2D" w:rsidP="00B54D2D">
            <w:pPr>
              <w:jc w:val="both"/>
              <w:rPr>
                <w:rFonts w:ascii="Arial" w:hAnsi="Arial" w:cs="Arial"/>
                <w:sz w:val="20"/>
                <w:szCs w:val="20"/>
              </w:rPr>
            </w:pPr>
            <w:r w:rsidRPr="004802FA">
              <w:rPr>
                <w:rFonts w:ascii="Arial" w:hAnsi="Arial" w:cs="Arial"/>
                <w:noProof/>
                <w:sz w:val="20"/>
                <w:szCs w:val="20"/>
              </w:rPr>
              <w:drawing>
                <wp:inline distT="0" distB="0" distL="0" distR="0" wp14:anchorId="32FEF9A5" wp14:editId="7ABC0003">
                  <wp:extent cx="816475" cy="135310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26140" cy="1369117"/>
                          </a:xfrm>
                          <a:prstGeom prst="rect">
                            <a:avLst/>
                          </a:prstGeom>
                        </pic:spPr>
                      </pic:pic>
                    </a:graphicData>
                  </a:graphic>
                </wp:inline>
              </w:drawing>
            </w:r>
          </w:p>
          <w:p w14:paraId="31D212A3" w14:textId="77777777" w:rsidR="00B54D2D" w:rsidRPr="004802FA" w:rsidRDefault="00B54D2D" w:rsidP="00B54D2D">
            <w:pPr>
              <w:jc w:val="both"/>
              <w:rPr>
                <w:rFonts w:ascii="Arial" w:hAnsi="Arial" w:cs="Arial"/>
                <w:sz w:val="20"/>
                <w:szCs w:val="20"/>
              </w:rPr>
            </w:pPr>
          </w:p>
        </w:tc>
        <w:tc>
          <w:tcPr>
            <w:tcW w:w="709" w:type="dxa"/>
          </w:tcPr>
          <w:p w14:paraId="6321B6E7" w14:textId="31F694A2" w:rsidR="00B54D2D" w:rsidRPr="004802FA" w:rsidRDefault="004802FA" w:rsidP="00B54D2D">
            <w:pPr>
              <w:jc w:val="both"/>
              <w:rPr>
                <w:rFonts w:ascii="Arial" w:hAnsi="Arial" w:cs="Arial"/>
                <w:sz w:val="20"/>
                <w:szCs w:val="20"/>
              </w:rPr>
            </w:pPr>
            <w:r w:rsidRPr="004802FA">
              <w:rPr>
                <w:rFonts w:ascii="Arial" w:hAnsi="Arial" w:cs="Arial"/>
                <w:sz w:val="20"/>
                <w:szCs w:val="20"/>
              </w:rPr>
              <w:t>4 p</w:t>
            </w:r>
            <w:r w:rsidR="00B54D2D" w:rsidRPr="004802FA">
              <w:rPr>
                <w:rFonts w:ascii="Arial" w:hAnsi="Arial" w:cs="Arial"/>
                <w:sz w:val="20"/>
                <w:szCs w:val="20"/>
              </w:rPr>
              <w:t>cs</w:t>
            </w:r>
          </w:p>
        </w:tc>
        <w:tc>
          <w:tcPr>
            <w:tcW w:w="3827" w:type="dxa"/>
          </w:tcPr>
          <w:p w14:paraId="1F72A4E5" w14:textId="77777777" w:rsidR="00B54D2D" w:rsidRPr="004802FA" w:rsidRDefault="00B54D2D" w:rsidP="00B54D2D">
            <w:pPr>
              <w:pStyle w:val="ListParagraph"/>
              <w:numPr>
                <w:ilvl w:val="0"/>
                <w:numId w:val="5"/>
              </w:numPr>
              <w:jc w:val="both"/>
              <w:rPr>
                <w:rFonts w:ascii="Arial" w:hAnsi="Arial" w:cs="Arial"/>
                <w:sz w:val="20"/>
                <w:szCs w:val="20"/>
              </w:rPr>
            </w:pPr>
            <w:r w:rsidRPr="004802FA">
              <w:rPr>
                <w:rFonts w:ascii="Arial" w:hAnsi="Arial" w:cs="Arial"/>
                <w:bCs/>
                <w:color w:val="000000"/>
                <w:spacing w:val="-5"/>
                <w:sz w:val="20"/>
                <w:szCs w:val="20"/>
                <w:shd w:val="clear" w:color="auto" w:fill="FFFFFF"/>
              </w:rPr>
              <w:t>Metallic Tripods Holder Telescopic Floor Boom Stand</w:t>
            </w:r>
          </w:p>
          <w:p w14:paraId="0C2CAB07" w14:textId="77777777" w:rsidR="00B54D2D" w:rsidRPr="004802FA" w:rsidRDefault="00B54D2D" w:rsidP="00B54D2D">
            <w:pPr>
              <w:pStyle w:val="ListParagraph"/>
              <w:numPr>
                <w:ilvl w:val="0"/>
                <w:numId w:val="5"/>
              </w:numPr>
              <w:jc w:val="both"/>
              <w:rPr>
                <w:rFonts w:ascii="Arial" w:hAnsi="Arial" w:cs="Arial"/>
                <w:sz w:val="20"/>
                <w:szCs w:val="20"/>
              </w:rPr>
            </w:pPr>
            <w:r w:rsidRPr="004802FA">
              <w:rPr>
                <w:rFonts w:ascii="Arial" w:hAnsi="Arial" w:cs="Arial"/>
                <w:color w:val="000000"/>
                <w:sz w:val="20"/>
                <w:szCs w:val="20"/>
                <w:shd w:val="clear" w:color="auto" w:fill="FFFFFF"/>
              </w:rPr>
              <w:t xml:space="preserve">Powder-Coated finish and scratch resistant </w:t>
            </w:r>
          </w:p>
        </w:tc>
        <w:tc>
          <w:tcPr>
            <w:tcW w:w="2694" w:type="dxa"/>
          </w:tcPr>
          <w:p w14:paraId="25895564" w14:textId="4E426EBA" w:rsidR="00B54D2D" w:rsidRPr="004802FA" w:rsidRDefault="00B54D2D" w:rsidP="004802FA">
            <w:pPr>
              <w:pStyle w:val="NoSpacing"/>
              <w:jc w:val="center"/>
              <w:rPr>
                <w:rFonts w:ascii="Arial" w:hAnsi="Arial" w:cs="Arial"/>
                <w:b/>
                <w:color w:val="000000" w:themeColor="text1"/>
                <w:sz w:val="20"/>
                <w:szCs w:val="20"/>
              </w:rPr>
            </w:pPr>
          </w:p>
        </w:tc>
      </w:tr>
      <w:tr w:rsidR="00B54D2D" w:rsidRPr="004802FA" w14:paraId="31C12D25" w14:textId="15DA8C70" w:rsidTr="004802FA">
        <w:trPr>
          <w:gridAfter w:val="2"/>
          <w:wAfter w:w="2694" w:type="dxa"/>
          <w:trHeight w:val="216"/>
        </w:trPr>
        <w:tc>
          <w:tcPr>
            <w:tcW w:w="561" w:type="dxa"/>
          </w:tcPr>
          <w:p w14:paraId="465061AF" w14:textId="77777777" w:rsidR="00B54D2D" w:rsidRPr="004802FA" w:rsidRDefault="00B54D2D" w:rsidP="00B54D2D">
            <w:pPr>
              <w:jc w:val="both"/>
              <w:rPr>
                <w:rFonts w:ascii="Arial" w:hAnsi="Arial" w:cs="Arial"/>
                <w:sz w:val="20"/>
                <w:szCs w:val="20"/>
              </w:rPr>
            </w:pPr>
          </w:p>
        </w:tc>
        <w:tc>
          <w:tcPr>
            <w:tcW w:w="2269" w:type="dxa"/>
          </w:tcPr>
          <w:p w14:paraId="1987015A" w14:textId="2BDC87BF" w:rsidR="00B54D2D" w:rsidRPr="004802FA" w:rsidRDefault="00B54D2D" w:rsidP="00B54D2D">
            <w:pPr>
              <w:jc w:val="both"/>
              <w:rPr>
                <w:rFonts w:ascii="Arial" w:hAnsi="Arial" w:cs="Arial"/>
                <w:sz w:val="20"/>
                <w:szCs w:val="20"/>
              </w:rPr>
            </w:pPr>
            <w:r w:rsidRPr="004802FA">
              <w:rPr>
                <w:rFonts w:ascii="Arial" w:hAnsi="Arial" w:cs="Arial"/>
                <w:sz w:val="20"/>
                <w:szCs w:val="20"/>
              </w:rPr>
              <w:t>Pro Portable Projector for Outdoor</w:t>
            </w:r>
          </w:p>
          <w:p w14:paraId="6B4B909E" w14:textId="77777777" w:rsidR="00B54D2D" w:rsidRPr="004802FA" w:rsidRDefault="00B54D2D" w:rsidP="00B54D2D">
            <w:pPr>
              <w:jc w:val="both"/>
              <w:rPr>
                <w:rFonts w:ascii="Arial" w:hAnsi="Arial" w:cs="Arial"/>
                <w:sz w:val="20"/>
                <w:szCs w:val="20"/>
              </w:rPr>
            </w:pPr>
          </w:p>
          <w:p w14:paraId="4CF7DCB5" w14:textId="77777777" w:rsidR="00B54D2D" w:rsidRPr="004802FA" w:rsidRDefault="00B54D2D" w:rsidP="00B54D2D">
            <w:pPr>
              <w:jc w:val="both"/>
              <w:rPr>
                <w:rFonts w:ascii="Arial" w:hAnsi="Arial" w:cs="Arial"/>
                <w:sz w:val="20"/>
                <w:szCs w:val="20"/>
              </w:rPr>
            </w:pPr>
            <w:r w:rsidRPr="004802FA">
              <w:rPr>
                <w:rFonts w:ascii="Arial" w:hAnsi="Arial" w:cs="Arial"/>
                <w:noProof/>
                <w:sz w:val="20"/>
                <w:szCs w:val="20"/>
              </w:rPr>
              <w:drawing>
                <wp:inline distT="0" distB="0" distL="0" distR="0" wp14:anchorId="19596176" wp14:editId="14FCB4C6">
                  <wp:extent cx="927132" cy="108000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27132" cy="1080000"/>
                          </a:xfrm>
                          <a:prstGeom prst="rect">
                            <a:avLst/>
                          </a:prstGeom>
                        </pic:spPr>
                      </pic:pic>
                    </a:graphicData>
                  </a:graphic>
                </wp:inline>
              </w:drawing>
            </w:r>
          </w:p>
        </w:tc>
        <w:tc>
          <w:tcPr>
            <w:tcW w:w="709" w:type="dxa"/>
          </w:tcPr>
          <w:p w14:paraId="5BDAE764" w14:textId="77777777" w:rsidR="00B54D2D" w:rsidRPr="004802FA" w:rsidRDefault="00B54D2D" w:rsidP="00B54D2D">
            <w:pPr>
              <w:jc w:val="both"/>
              <w:rPr>
                <w:rFonts w:ascii="Arial" w:hAnsi="Arial" w:cs="Arial"/>
                <w:sz w:val="20"/>
                <w:szCs w:val="20"/>
              </w:rPr>
            </w:pPr>
            <w:r w:rsidRPr="004802FA">
              <w:rPr>
                <w:rFonts w:ascii="Arial" w:hAnsi="Arial" w:cs="Arial"/>
                <w:sz w:val="20"/>
                <w:szCs w:val="20"/>
              </w:rPr>
              <w:t>1 pc</w:t>
            </w:r>
          </w:p>
        </w:tc>
        <w:tc>
          <w:tcPr>
            <w:tcW w:w="3827" w:type="dxa"/>
          </w:tcPr>
          <w:p w14:paraId="77EBC6C9" w14:textId="77777777" w:rsidR="00B54D2D" w:rsidRPr="004802FA" w:rsidRDefault="00B54D2D" w:rsidP="00B54D2D">
            <w:pPr>
              <w:pStyle w:val="ListParagraph"/>
              <w:numPr>
                <w:ilvl w:val="0"/>
                <w:numId w:val="2"/>
              </w:numPr>
              <w:jc w:val="both"/>
              <w:rPr>
                <w:rFonts w:ascii="Arial" w:hAnsi="Arial" w:cs="Arial"/>
                <w:bCs/>
                <w:color w:val="000000"/>
                <w:spacing w:val="-5"/>
                <w:sz w:val="20"/>
                <w:szCs w:val="20"/>
                <w:shd w:val="clear" w:color="auto" w:fill="FFFFFF"/>
              </w:rPr>
            </w:pPr>
            <w:r w:rsidRPr="004802FA">
              <w:rPr>
                <w:rFonts w:ascii="Arial" w:hAnsi="Arial" w:cs="Arial"/>
                <w:bCs/>
                <w:color w:val="000000"/>
                <w:spacing w:val="-5"/>
                <w:sz w:val="20"/>
                <w:szCs w:val="20"/>
                <w:shd w:val="clear" w:color="auto" w:fill="FFFFFF"/>
              </w:rPr>
              <w:t>Pro Portable Projector for Outdoor projection</w:t>
            </w:r>
          </w:p>
          <w:p w14:paraId="2B35F698" w14:textId="77777777" w:rsidR="00B54D2D" w:rsidRPr="004802FA" w:rsidRDefault="00B54D2D" w:rsidP="00B54D2D">
            <w:pPr>
              <w:pStyle w:val="ListParagraph"/>
              <w:numPr>
                <w:ilvl w:val="0"/>
                <w:numId w:val="2"/>
              </w:numPr>
              <w:jc w:val="both"/>
              <w:rPr>
                <w:rFonts w:ascii="Arial" w:hAnsi="Arial" w:cs="Arial"/>
                <w:bCs/>
                <w:color w:val="000000"/>
                <w:spacing w:val="-5"/>
                <w:sz w:val="20"/>
                <w:szCs w:val="20"/>
                <w:shd w:val="clear" w:color="auto" w:fill="FFFFFF"/>
              </w:rPr>
            </w:pPr>
            <w:r w:rsidRPr="004802FA">
              <w:rPr>
                <w:rFonts w:ascii="Arial" w:hAnsi="Arial" w:cs="Arial"/>
                <w:bCs/>
                <w:color w:val="000000"/>
                <w:spacing w:val="-5"/>
                <w:sz w:val="20"/>
                <w:szCs w:val="20"/>
                <w:shd w:val="clear" w:color="auto" w:fill="FFFFFF"/>
              </w:rPr>
              <w:t>1080 P Image with 300 ANSI Lumens</w:t>
            </w:r>
          </w:p>
          <w:p w14:paraId="5041FC82" w14:textId="77777777" w:rsidR="00B54D2D" w:rsidRPr="004802FA" w:rsidRDefault="00B54D2D" w:rsidP="00B54D2D">
            <w:pPr>
              <w:pStyle w:val="ListParagraph"/>
              <w:numPr>
                <w:ilvl w:val="0"/>
                <w:numId w:val="2"/>
              </w:numPr>
              <w:jc w:val="both"/>
              <w:rPr>
                <w:rFonts w:ascii="Arial" w:hAnsi="Arial" w:cs="Arial"/>
                <w:bCs/>
                <w:color w:val="000000"/>
                <w:spacing w:val="-5"/>
                <w:sz w:val="20"/>
                <w:szCs w:val="20"/>
                <w:shd w:val="clear" w:color="auto" w:fill="FFFFFF"/>
              </w:rPr>
            </w:pPr>
            <w:r w:rsidRPr="004802FA">
              <w:rPr>
                <w:rFonts w:ascii="Arial" w:hAnsi="Arial" w:cs="Arial"/>
                <w:bCs/>
                <w:color w:val="000000"/>
                <w:spacing w:val="-5"/>
                <w:sz w:val="20"/>
                <w:szCs w:val="20"/>
                <w:shd w:val="clear" w:color="auto" w:fill="FFFFFF"/>
              </w:rPr>
              <w:t>Smart Projector with Keystone Correction</w:t>
            </w:r>
          </w:p>
          <w:p w14:paraId="0E80F885" w14:textId="77777777" w:rsidR="00B54D2D" w:rsidRPr="004802FA" w:rsidRDefault="00B54D2D" w:rsidP="00B54D2D">
            <w:pPr>
              <w:pStyle w:val="ListParagraph"/>
              <w:numPr>
                <w:ilvl w:val="0"/>
                <w:numId w:val="2"/>
              </w:numPr>
              <w:jc w:val="both"/>
              <w:rPr>
                <w:rFonts w:ascii="Arial" w:hAnsi="Arial" w:cs="Arial"/>
                <w:bCs/>
                <w:color w:val="000000"/>
                <w:spacing w:val="-5"/>
                <w:sz w:val="20"/>
                <w:szCs w:val="20"/>
                <w:shd w:val="clear" w:color="auto" w:fill="FFFFFF"/>
              </w:rPr>
            </w:pPr>
            <w:proofErr w:type="spellStart"/>
            <w:r w:rsidRPr="004802FA">
              <w:rPr>
                <w:rFonts w:ascii="Arial" w:hAnsi="Arial" w:cs="Arial"/>
                <w:bCs/>
                <w:color w:val="000000"/>
                <w:spacing w:val="-5"/>
                <w:sz w:val="20"/>
                <w:szCs w:val="20"/>
                <w:shd w:val="clear" w:color="auto" w:fill="FFFFFF"/>
              </w:rPr>
              <w:t>WiFi</w:t>
            </w:r>
            <w:proofErr w:type="spellEnd"/>
            <w:r w:rsidRPr="004802FA">
              <w:rPr>
                <w:rFonts w:ascii="Arial" w:hAnsi="Arial" w:cs="Arial"/>
                <w:bCs/>
                <w:color w:val="000000"/>
                <w:spacing w:val="-5"/>
                <w:sz w:val="20"/>
                <w:szCs w:val="20"/>
                <w:shd w:val="clear" w:color="auto" w:fill="FFFFFF"/>
              </w:rPr>
              <w:t xml:space="preserve"> Bluetooth</w:t>
            </w:r>
          </w:p>
          <w:p w14:paraId="04CAD25F" w14:textId="77777777" w:rsidR="00B54D2D" w:rsidRPr="004802FA" w:rsidRDefault="00B54D2D" w:rsidP="00B54D2D">
            <w:pPr>
              <w:pStyle w:val="ListParagraph"/>
              <w:numPr>
                <w:ilvl w:val="0"/>
                <w:numId w:val="2"/>
              </w:numPr>
              <w:jc w:val="both"/>
              <w:rPr>
                <w:rFonts w:ascii="Arial" w:hAnsi="Arial" w:cs="Arial"/>
                <w:bCs/>
                <w:color w:val="000000"/>
                <w:spacing w:val="-5"/>
                <w:sz w:val="20"/>
                <w:szCs w:val="20"/>
                <w:shd w:val="clear" w:color="auto" w:fill="FFFFFF"/>
              </w:rPr>
            </w:pPr>
            <w:r w:rsidRPr="004802FA">
              <w:rPr>
                <w:rFonts w:ascii="Arial" w:hAnsi="Arial" w:cs="Arial"/>
                <w:bCs/>
                <w:color w:val="000000"/>
                <w:spacing w:val="-5"/>
                <w:sz w:val="20"/>
                <w:szCs w:val="20"/>
                <w:shd w:val="clear" w:color="auto" w:fill="FFFFFF"/>
              </w:rPr>
              <w:t>Android TV 9.0 5000</w:t>
            </w:r>
          </w:p>
          <w:p w14:paraId="73F547FF" w14:textId="77777777" w:rsidR="00B54D2D" w:rsidRPr="004802FA" w:rsidRDefault="00B54D2D" w:rsidP="00B54D2D">
            <w:pPr>
              <w:pStyle w:val="ListParagraph"/>
              <w:numPr>
                <w:ilvl w:val="0"/>
                <w:numId w:val="2"/>
              </w:numPr>
              <w:jc w:val="both"/>
              <w:rPr>
                <w:rFonts w:ascii="Arial" w:hAnsi="Arial" w:cs="Arial"/>
                <w:bCs/>
                <w:color w:val="000000"/>
                <w:spacing w:val="-5"/>
                <w:sz w:val="20"/>
                <w:szCs w:val="20"/>
                <w:shd w:val="clear" w:color="auto" w:fill="FFFFFF"/>
              </w:rPr>
            </w:pPr>
            <w:r w:rsidRPr="004802FA">
              <w:rPr>
                <w:rFonts w:ascii="Arial" w:hAnsi="Arial" w:cs="Arial"/>
                <w:bCs/>
                <w:color w:val="000000"/>
                <w:spacing w:val="-5"/>
                <w:sz w:val="20"/>
                <w:szCs w:val="20"/>
                <w:shd w:val="clear" w:color="auto" w:fill="FFFFFF"/>
              </w:rPr>
              <w:t>With HDMI port, USB 2.0 ports</w:t>
            </w:r>
          </w:p>
          <w:p w14:paraId="23D7F866" w14:textId="77777777" w:rsidR="00B54D2D" w:rsidRPr="004802FA" w:rsidRDefault="00B54D2D" w:rsidP="00B54D2D">
            <w:pPr>
              <w:pStyle w:val="ListParagraph"/>
              <w:numPr>
                <w:ilvl w:val="0"/>
                <w:numId w:val="2"/>
              </w:numPr>
              <w:jc w:val="both"/>
              <w:rPr>
                <w:rFonts w:ascii="Arial" w:hAnsi="Arial" w:cs="Arial"/>
                <w:bCs/>
                <w:color w:val="000000"/>
                <w:spacing w:val="-5"/>
                <w:sz w:val="20"/>
                <w:szCs w:val="20"/>
                <w:shd w:val="clear" w:color="auto" w:fill="FFFFFF"/>
              </w:rPr>
            </w:pPr>
            <w:r w:rsidRPr="004802FA">
              <w:rPr>
                <w:rFonts w:ascii="Arial" w:hAnsi="Arial" w:cs="Arial"/>
                <w:bCs/>
                <w:color w:val="000000"/>
                <w:spacing w:val="-5"/>
                <w:sz w:val="20"/>
                <w:szCs w:val="20"/>
                <w:shd w:val="clear" w:color="auto" w:fill="FFFFFF"/>
              </w:rPr>
              <w:t>Battery powered</w:t>
            </w:r>
          </w:p>
          <w:p w14:paraId="2F613726" w14:textId="127FEF0C" w:rsidR="00B54D2D" w:rsidRPr="004802FA" w:rsidRDefault="00B54D2D" w:rsidP="00B54D2D">
            <w:pPr>
              <w:pStyle w:val="ListParagraph"/>
              <w:numPr>
                <w:ilvl w:val="0"/>
                <w:numId w:val="2"/>
              </w:numPr>
              <w:jc w:val="both"/>
              <w:rPr>
                <w:rFonts w:ascii="Arial" w:hAnsi="Arial" w:cs="Arial"/>
                <w:bCs/>
                <w:color w:val="000000"/>
                <w:spacing w:val="-5"/>
                <w:sz w:val="20"/>
                <w:szCs w:val="20"/>
                <w:shd w:val="clear" w:color="auto" w:fill="FFFFFF"/>
              </w:rPr>
            </w:pPr>
            <w:r w:rsidRPr="004802FA">
              <w:rPr>
                <w:rFonts w:ascii="Arial" w:hAnsi="Arial" w:cs="Arial"/>
                <w:bCs/>
                <w:color w:val="000000"/>
                <w:spacing w:val="-5"/>
                <w:sz w:val="20"/>
                <w:szCs w:val="20"/>
                <w:shd w:val="clear" w:color="auto" w:fill="FFFFFF"/>
              </w:rPr>
              <w:t xml:space="preserve">Average Battery Life (&gt; 3.5 </w:t>
            </w:r>
            <w:proofErr w:type="spellStart"/>
            <w:proofErr w:type="gramStart"/>
            <w:r w:rsidRPr="004802FA">
              <w:rPr>
                <w:rFonts w:ascii="Arial" w:hAnsi="Arial" w:cs="Arial"/>
                <w:bCs/>
                <w:color w:val="000000"/>
                <w:spacing w:val="-5"/>
                <w:sz w:val="20"/>
                <w:szCs w:val="20"/>
                <w:shd w:val="clear" w:color="auto" w:fill="FFFFFF"/>
              </w:rPr>
              <w:t>hrs</w:t>
            </w:r>
            <w:proofErr w:type="spellEnd"/>
            <w:r w:rsidRPr="004802FA">
              <w:rPr>
                <w:rFonts w:ascii="Arial" w:hAnsi="Arial" w:cs="Arial"/>
                <w:bCs/>
                <w:color w:val="000000"/>
                <w:spacing w:val="-5"/>
                <w:sz w:val="20"/>
                <w:szCs w:val="20"/>
                <w:shd w:val="clear" w:color="auto" w:fill="FFFFFF"/>
              </w:rPr>
              <w:t>)</w:t>
            </w:r>
            <w:r w:rsidR="004802FA" w:rsidRPr="004802FA">
              <w:rPr>
                <w:rFonts w:ascii="Arial" w:hAnsi="Arial" w:cs="Arial"/>
                <w:bCs/>
                <w:color w:val="000000"/>
                <w:spacing w:val="-5"/>
                <w:sz w:val="20"/>
                <w:szCs w:val="20"/>
                <w:shd w:val="clear" w:color="auto" w:fill="FFFFFF"/>
              </w:rPr>
              <w:t>\</w:t>
            </w:r>
            <w:proofErr w:type="gramEnd"/>
          </w:p>
          <w:p w14:paraId="51024B57" w14:textId="756DEFD8" w:rsidR="004802FA" w:rsidRPr="004802FA" w:rsidRDefault="004802FA" w:rsidP="004802FA">
            <w:pPr>
              <w:jc w:val="both"/>
              <w:rPr>
                <w:rFonts w:ascii="Arial" w:hAnsi="Arial" w:cs="Arial"/>
                <w:bCs/>
                <w:color w:val="000000"/>
                <w:spacing w:val="-5"/>
                <w:sz w:val="20"/>
                <w:szCs w:val="20"/>
                <w:shd w:val="clear" w:color="auto" w:fill="FFFFFF"/>
              </w:rPr>
            </w:pPr>
          </w:p>
          <w:p w14:paraId="15973678" w14:textId="77777777" w:rsidR="004802FA" w:rsidRPr="004802FA" w:rsidRDefault="004802FA" w:rsidP="004802FA">
            <w:pPr>
              <w:jc w:val="both"/>
              <w:rPr>
                <w:rFonts w:ascii="Arial" w:hAnsi="Arial" w:cs="Arial"/>
                <w:bCs/>
                <w:color w:val="000000"/>
                <w:spacing w:val="-5"/>
                <w:sz w:val="20"/>
                <w:szCs w:val="20"/>
                <w:shd w:val="clear" w:color="auto" w:fill="FFFFFF"/>
              </w:rPr>
            </w:pPr>
          </w:p>
          <w:p w14:paraId="3F8D7B54" w14:textId="77777777" w:rsidR="00B54D2D" w:rsidRPr="004802FA" w:rsidRDefault="00B54D2D" w:rsidP="00B54D2D">
            <w:pPr>
              <w:jc w:val="both"/>
              <w:rPr>
                <w:rFonts w:ascii="Arial" w:hAnsi="Arial" w:cs="Arial"/>
                <w:bCs/>
                <w:color w:val="000000"/>
                <w:spacing w:val="-5"/>
                <w:sz w:val="20"/>
                <w:szCs w:val="20"/>
                <w:shd w:val="clear" w:color="auto" w:fill="FFFFFF"/>
              </w:rPr>
            </w:pPr>
          </w:p>
        </w:tc>
        <w:tc>
          <w:tcPr>
            <w:tcW w:w="2694" w:type="dxa"/>
          </w:tcPr>
          <w:p w14:paraId="7C4A5DA1" w14:textId="77777777" w:rsidR="00B54D2D" w:rsidRPr="004802FA" w:rsidRDefault="00B54D2D" w:rsidP="00B54D2D">
            <w:pPr>
              <w:ind w:left="360"/>
              <w:jc w:val="both"/>
              <w:rPr>
                <w:rFonts w:ascii="Arial" w:hAnsi="Arial" w:cs="Arial"/>
                <w:bCs/>
                <w:color w:val="000000"/>
                <w:spacing w:val="-5"/>
                <w:sz w:val="20"/>
                <w:szCs w:val="20"/>
                <w:shd w:val="clear" w:color="auto" w:fill="FFFFFF"/>
              </w:rPr>
            </w:pPr>
          </w:p>
        </w:tc>
      </w:tr>
      <w:tr w:rsidR="004802FA" w:rsidRPr="004802FA" w14:paraId="571750E3" w14:textId="6885C3F2" w:rsidTr="004802FA">
        <w:trPr>
          <w:trHeight w:val="216"/>
        </w:trPr>
        <w:tc>
          <w:tcPr>
            <w:tcW w:w="561" w:type="dxa"/>
          </w:tcPr>
          <w:p w14:paraId="11DFC2F2" w14:textId="77777777" w:rsidR="004802FA" w:rsidRPr="004802FA" w:rsidRDefault="004802FA" w:rsidP="004802FA">
            <w:pPr>
              <w:jc w:val="both"/>
              <w:rPr>
                <w:rFonts w:ascii="Arial" w:hAnsi="Arial" w:cs="Arial"/>
                <w:sz w:val="20"/>
                <w:szCs w:val="20"/>
              </w:rPr>
            </w:pPr>
          </w:p>
        </w:tc>
        <w:tc>
          <w:tcPr>
            <w:tcW w:w="2269" w:type="dxa"/>
          </w:tcPr>
          <w:p w14:paraId="19403444" w14:textId="77777777" w:rsidR="004802FA" w:rsidRPr="004802FA" w:rsidRDefault="004802FA" w:rsidP="004802FA">
            <w:pPr>
              <w:jc w:val="both"/>
              <w:rPr>
                <w:rFonts w:ascii="Arial" w:hAnsi="Arial" w:cs="Arial"/>
                <w:sz w:val="20"/>
                <w:szCs w:val="20"/>
              </w:rPr>
            </w:pPr>
            <w:r w:rsidRPr="004802FA">
              <w:rPr>
                <w:rFonts w:ascii="Arial" w:hAnsi="Arial" w:cs="Arial"/>
                <w:sz w:val="20"/>
                <w:szCs w:val="20"/>
              </w:rPr>
              <w:t xml:space="preserve">Projection Screen </w:t>
            </w:r>
          </w:p>
          <w:p w14:paraId="4F21CF12" w14:textId="77777777" w:rsidR="004802FA" w:rsidRPr="004802FA" w:rsidRDefault="004802FA" w:rsidP="004802FA">
            <w:pPr>
              <w:jc w:val="both"/>
              <w:rPr>
                <w:rFonts w:ascii="Arial" w:hAnsi="Arial" w:cs="Arial"/>
                <w:sz w:val="20"/>
                <w:szCs w:val="20"/>
              </w:rPr>
            </w:pPr>
          </w:p>
          <w:p w14:paraId="5AED9FEF" w14:textId="5F11D27C" w:rsidR="004802FA" w:rsidRPr="004802FA" w:rsidRDefault="004802FA" w:rsidP="004802FA">
            <w:pPr>
              <w:jc w:val="both"/>
              <w:rPr>
                <w:rFonts w:ascii="Arial" w:hAnsi="Arial" w:cs="Arial"/>
                <w:sz w:val="20"/>
                <w:szCs w:val="20"/>
              </w:rPr>
            </w:pPr>
            <w:r w:rsidRPr="004802FA">
              <w:rPr>
                <w:rFonts w:ascii="Arial" w:hAnsi="Arial" w:cs="Arial"/>
                <w:noProof/>
                <w:sz w:val="20"/>
                <w:szCs w:val="20"/>
              </w:rPr>
              <w:drawing>
                <wp:inline distT="0" distB="0" distL="0" distR="0" wp14:anchorId="49C4BCEF" wp14:editId="1B90E728">
                  <wp:extent cx="1346400" cy="1440000"/>
                  <wp:effectExtent l="0" t="0" r="635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46400" cy="1440000"/>
                          </a:xfrm>
                          <a:prstGeom prst="rect">
                            <a:avLst/>
                          </a:prstGeom>
                        </pic:spPr>
                      </pic:pic>
                    </a:graphicData>
                  </a:graphic>
                </wp:inline>
              </w:drawing>
            </w:r>
            <w:r w:rsidRPr="004802FA">
              <w:rPr>
                <w:rFonts w:ascii="Arial" w:hAnsi="Arial" w:cs="Arial"/>
                <w:sz w:val="20"/>
                <w:szCs w:val="20"/>
              </w:rPr>
              <w:t xml:space="preserve"> </w:t>
            </w:r>
            <w:r w:rsidRPr="004802FA">
              <w:rPr>
                <w:rFonts w:ascii="Arial" w:hAnsi="Arial" w:cs="Arial"/>
                <w:noProof/>
                <w:sz w:val="20"/>
                <w:szCs w:val="20"/>
              </w:rPr>
              <mc:AlternateContent>
                <mc:Choice Requires="wps">
                  <w:drawing>
                    <wp:inline distT="0" distB="0" distL="0" distR="0" wp14:anchorId="2100A434" wp14:editId="30A81AFC">
                      <wp:extent cx="302895" cy="302895"/>
                      <wp:effectExtent l="0" t="0" r="0" b="0"/>
                      <wp:docPr id="23" name="Rectangle 23" descr="https://encrypted-tbn1.gstatic.com/shopping?q=tbn:ANd9GcQC0I9t7f7ZjzoCh1N4jmGJkkkZHU2c6g__fKTzN1UWgCOJz2I9kudbPWyqgMum__65SYMVAlEpgsI9-d_N-6s-ppFu7PLH&amp;usqp=CA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F8A975" id="Rectangle 23" o:spid="_x0000_s1026" alt="https://encrypted-tbn1.gstatic.com/shopping?q=tbn:ANd9GcQC0I9t7f7ZjzoCh1N4jmGJkkkZHU2c6g__fKTzN1UWgCOJz2I9kudbPWyqgMum__65SYMVAlEpgsI9-d_N-6s-ppFu7PLH&amp;usqp=CAE"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aDWSAMAAGUGAAAOAAAAZHJzL2Uyb0RvYy54bWysVUtz2zYQvnem/wGDQ280H6YeZEx7FEpy&#10;nNqKU8fNNBcNRIKPiARgADItd/rfuwAlWXYunbY8cAAsuLvfft8uzy6e2gY9UqlqzhLsn3gYUZbx&#10;vGZlgu+/zJ0xRkoTlpOGM5rgLVX44vznn846EdOAV7zJqUTghKm4EwmutBax66qsoi1RJ1xQBsaC&#10;y5Zo2MrSzSXpwHvbuIHnDd2Oy1xInlGl4HTaG/G59V8UNNOfikJRjZoEQ27avqV9r8zbPT8jcSmJ&#10;qOpslwb5F1m0pGYQ9OBqSjRBG1n/4KqtM8kVL/RJxluXF0WdUYsB0PjeGzR3FRHUYoHiKHEok/r/&#10;3GaLx1uJ6jzBwSlGjLTA0W9QNcLKhiJzllOVQcEMMQqYAXblVmiaO3rF/JMSyNV1ZtGoigsBJFw8&#10;JGCLJ4s8usw+p95VpEfF6Nv3Z55W/iL83l5+XK/X3z7cB9mwXC6LX788L/z7r2X66eNzcBWtN/nq&#10;9uv2obzZtMvlcHD3x83vk2YmSnUVOfly4QyVI8R8M7q9/vALacW7jXoQSTqZGTI7SBIw3YlbaehQ&#10;4ppna4UYhAZIdKIEgAOhAtb9kZS8qyjJoaq+ceG+8mE2CryhVXfDc6gO2WhuqX4qZGtiAInoySpq&#10;e1AUfdIog8NTLxhHA4wyMO3WJgKJ9x8LqfQl5S0yiwRLyM46J4/XSvdX91dMLMbnddPAOYkb9uoA&#10;fPYnEBo+NTaThNXgn5EXzcazceiEwXDmhN506kzmaegM5/5oMD2dpunU/8vE9cO4qvOcMhNm3w9+&#10;+M/0tuvMXsmHjlC8qXPjzqSkZLlKG4keCfTj3D625GB5uea+TsPWC7C8geQHofc+iJz5cDxywnk4&#10;cKKRN3Y8P3ofDb0wCqfz15Cua0b/OyTUJTgaBAPL0lHSb7B59vkRG4nbWsPEa+o2wePDJRIbBc5Y&#10;bqnVpG769VEpTPovpQC690RbvRqJ9upf8XwLcpUc5AQTD2YzLCounzHqYM4lWD1siKQYNVcMJB/5&#10;YWgGo92Eg1EAG3lsWR1bCMvAVYI1Rv0y1f0w3QhZlxVE8m1hGJ9AmxS1lbBpoT6rXXPBLLNIdnPX&#10;DMvjvb318nc4/xsAAP//AwBQSwMEFAAGAAgAAAAhABsGO8HZAAAAAwEAAA8AAABkcnMvZG93bnJl&#10;di54bWxMj0FLw0AQhe+C/2EZwYvYjSJWYjZFCmIRoTTVnqfZMQlmZ9PsNon/3lEPepnH8Ib3vskW&#10;k2vVQH1oPBu4miWgiEtvG64MvG4fL+9AhYhssfVMBj4pwCI/PckwtX7kDQ1FrJSEcEjRQB1jl2od&#10;ypochpnviMV7973DKGtfadvjKOGu1ddJcqsdNiwNNXa0rKn8KI7OwFiuh9325UmvL3Yrz4fVYVm8&#10;PRtzfjY93IOKNMW/Y/jGF3TIhWnvj2yDag3II/Fninczn4Pa/6rOM/2fPf8CAAD//wMAUEsBAi0A&#10;FAAGAAgAAAAhALaDOJL+AAAA4QEAABMAAAAAAAAAAAAAAAAAAAAAAFtDb250ZW50X1R5cGVzXS54&#10;bWxQSwECLQAUAAYACAAAACEAOP0h/9YAAACUAQAACwAAAAAAAAAAAAAAAAAvAQAAX3JlbHMvLnJl&#10;bHNQSwECLQAUAAYACAAAACEAIIGg1kgDAABlBgAADgAAAAAAAAAAAAAAAAAuAgAAZHJzL2Uyb0Rv&#10;Yy54bWxQSwECLQAUAAYACAAAACEAGwY7wdkAAAADAQAADwAAAAAAAAAAAAAAAACiBQAAZHJzL2Rv&#10;d25yZXYueG1sUEsFBgAAAAAEAAQA8wAAAKgGAAAAAA==&#10;" filled="f" stroked="f">
                      <o:lock v:ext="edit" aspectratio="t"/>
                      <w10:anchorlock/>
                    </v:rect>
                  </w:pict>
                </mc:Fallback>
              </mc:AlternateContent>
            </w:r>
          </w:p>
        </w:tc>
        <w:tc>
          <w:tcPr>
            <w:tcW w:w="709" w:type="dxa"/>
          </w:tcPr>
          <w:p w14:paraId="691D7634" w14:textId="3C2002F3" w:rsidR="004802FA" w:rsidRPr="004802FA" w:rsidRDefault="004802FA" w:rsidP="004802FA">
            <w:pPr>
              <w:jc w:val="both"/>
              <w:rPr>
                <w:rFonts w:ascii="Arial" w:hAnsi="Arial" w:cs="Arial"/>
                <w:sz w:val="20"/>
                <w:szCs w:val="20"/>
              </w:rPr>
            </w:pPr>
            <w:r w:rsidRPr="004802FA">
              <w:rPr>
                <w:rFonts w:ascii="Arial" w:hAnsi="Arial" w:cs="Arial"/>
                <w:sz w:val="20"/>
                <w:szCs w:val="20"/>
              </w:rPr>
              <w:t>1 pc</w:t>
            </w:r>
          </w:p>
        </w:tc>
        <w:tc>
          <w:tcPr>
            <w:tcW w:w="3827" w:type="dxa"/>
          </w:tcPr>
          <w:p w14:paraId="331DF01B" w14:textId="77777777" w:rsidR="004802FA" w:rsidRPr="004802FA" w:rsidRDefault="004802FA" w:rsidP="004802FA">
            <w:pPr>
              <w:jc w:val="both"/>
              <w:rPr>
                <w:rFonts w:ascii="Arial" w:hAnsi="Arial" w:cs="Arial"/>
                <w:sz w:val="20"/>
                <w:szCs w:val="20"/>
              </w:rPr>
            </w:pPr>
            <w:r w:rsidRPr="004802FA">
              <w:rPr>
                <w:rFonts w:ascii="Arial" w:hAnsi="Arial" w:cs="Arial"/>
                <w:sz w:val="20"/>
                <w:szCs w:val="20"/>
              </w:rPr>
              <w:t>Theatre portable projection screen (100 inch)</w:t>
            </w:r>
          </w:p>
          <w:p w14:paraId="1E910EC2" w14:textId="77777777" w:rsidR="004802FA" w:rsidRPr="004802FA" w:rsidRDefault="004802FA" w:rsidP="004802FA">
            <w:pPr>
              <w:jc w:val="both"/>
              <w:rPr>
                <w:rFonts w:ascii="Arial" w:hAnsi="Arial" w:cs="Arial"/>
                <w:sz w:val="20"/>
                <w:szCs w:val="20"/>
              </w:rPr>
            </w:pPr>
          </w:p>
          <w:p w14:paraId="3DEFDEE0" w14:textId="77777777" w:rsidR="004802FA" w:rsidRPr="004802FA" w:rsidRDefault="004802FA" w:rsidP="004802FA">
            <w:pPr>
              <w:jc w:val="both"/>
              <w:rPr>
                <w:rFonts w:ascii="Arial" w:hAnsi="Arial" w:cs="Arial"/>
                <w:sz w:val="20"/>
                <w:szCs w:val="20"/>
              </w:rPr>
            </w:pPr>
            <w:r w:rsidRPr="004802FA">
              <w:rPr>
                <w:rFonts w:ascii="Arial" w:hAnsi="Arial" w:cs="Arial"/>
                <w:sz w:val="20"/>
                <w:szCs w:val="20"/>
              </w:rPr>
              <w:t>Tension Control: Pneumatic scissor mechanism – easily raise and lower the screen</w:t>
            </w:r>
          </w:p>
          <w:p w14:paraId="36460C45" w14:textId="77777777" w:rsidR="004802FA" w:rsidRPr="004802FA" w:rsidRDefault="004802FA" w:rsidP="004802FA">
            <w:pPr>
              <w:jc w:val="both"/>
              <w:rPr>
                <w:rFonts w:ascii="Arial" w:hAnsi="Arial" w:cs="Arial"/>
                <w:sz w:val="20"/>
                <w:szCs w:val="20"/>
              </w:rPr>
            </w:pPr>
          </w:p>
          <w:p w14:paraId="2A4C95B0" w14:textId="77777777" w:rsidR="004802FA" w:rsidRPr="004802FA" w:rsidRDefault="004802FA" w:rsidP="004802FA">
            <w:pPr>
              <w:pStyle w:val="NoSpacing"/>
              <w:numPr>
                <w:ilvl w:val="0"/>
                <w:numId w:val="6"/>
              </w:numPr>
              <w:rPr>
                <w:rFonts w:ascii="Arial" w:hAnsi="Arial" w:cs="Arial"/>
                <w:sz w:val="20"/>
                <w:szCs w:val="20"/>
              </w:rPr>
            </w:pPr>
          </w:p>
        </w:tc>
        <w:tc>
          <w:tcPr>
            <w:tcW w:w="2694" w:type="dxa"/>
          </w:tcPr>
          <w:p w14:paraId="5EE302D0" w14:textId="77777777" w:rsidR="004802FA" w:rsidRPr="004802FA" w:rsidRDefault="004802FA" w:rsidP="004802FA">
            <w:pPr>
              <w:pStyle w:val="NoSpacing"/>
              <w:numPr>
                <w:ilvl w:val="0"/>
                <w:numId w:val="6"/>
              </w:numPr>
              <w:rPr>
                <w:rFonts w:ascii="Arial" w:hAnsi="Arial" w:cs="Arial"/>
                <w:sz w:val="20"/>
                <w:szCs w:val="20"/>
              </w:rPr>
            </w:pPr>
          </w:p>
        </w:tc>
        <w:tc>
          <w:tcPr>
            <w:tcW w:w="2694" w:type="dxa"/>
            <w:gridSpan w:val="2"/>
          </w:tcPr>
          <w:p w14:paraId="38518530" w14:textId="77777777" w:rsidR="004802FA" w:rsidRPr="004802FA" w:rsidRDefault="004802FA" w:rsidP="004802FA">
            <w:pPr>
              <w:pStyle w:val="NoSpacing"/>
              <w:jc w:val="center"/>
              <w:rPr>
                <w:rFonts w:ascii="Arial" w:hAnsi="Arial" w:cs="Arial"/>
                <w:b/>
                <w:color w:val="000000" w:themeColor="text1"/>
                <w:sz w:val="20"/>
                <w:szCs w:val="20"/>
              </w:rPr>
            </w:pPr>
            <w:r w:rsidRPr="004802FA">
              <w:rPr>
                <w:rFonts w:ascii="Arial" w:hAnsi="Arial" w:cs="Arial"/>
                <w:b/>
                <w:color w:val="000000" w:themeColor="text1"/>
                <w:sz w:val="20"/>
                <w:szCs w:val="20"/>
              </w:rPr>
              <w:t>COMPLY</w:t>
            </w:r>
          </w:p>
          <w:p w14:paraId="6EBB0F20" w14:textId="77777777" w:rsidR="004802FA" w:rsidRPr="004802FA" w:rsidRDefault="004802FA" w:rsidP="004802FA">
            <w:pPr>
              <w:rPr>
                <w:rFonts w:ascii="Arial" w:hAnsi="Arial" w:cs="Arial"/>
                <w:sz w:val="20"/>
                <w:szCs w:val="20"/>
              </w:rPr>
            </w:pPr>
          </w:p>
        </w:tc>
      </w:tr>
      <w:tr w:rsidR="004802FA" w:rsidRPr="004802FA" w14:paraId="311086A6" w14:textId="6A635B08" w:rsidTr="004802FA">
        <w:trPr>
          <w:gridAfter w:val="2"/>
          <w:wAfter w:w="2694" w:type="dxa"/>
          <w:trHeight w:val="216"/>
        </w:trPr>
        <w:tc>
          <w:tcPr>
            <w:tcW w:w="561" w:type="dxa"/>
          </w:tcPr>
          <w:p w14:paraId="351F0C1A" w14:textId="77777777" w:rsidR="004802FA" w:rsidRPr="004802FA" w:rsidRDefault="004802FA" w:rsidP="004802FA">
            <w:pPr>
              <w:jc w:val="both"/>
              <w:rPr>
                <w:rFonts w:ascii="Arial" w:hAnsi="Arial" w:cs="Arial"/>
                <w:sz w:val="20"/>
                <w:szCs w:val="20"/>
              </w:rPr>
            </w:pPr>
          </w:p>
        </w:tc>
        <w:tc>
          <w:tcPr>
            <w:tcW w:w="2269" w:type="dxa"/>
          </w:tcPr>
          <w:p w14:paraId="3486E709" w14:textId="331E869D" w:rsidR="004802FA" w:rsidRPr="004802FA" w:rsidRDefault="004802FA" w:rsidP="004802FA">
            <w:pPr>
              <w:jc w:val="both"/>
              <w:rPr>
                <w:rFonts w:ascii="Arial" w:hAnsi="Arial" w:cs="Arial"/>
                <w:sz w:val="20"/>
                <w:szCs w:val="20"/>
              </w:rPr>
            </w:pPr>
            <w:r w:rsidRPr="004802FA">
              <w:rPr>
                <w:rFonts w:ascii="Arial" w:hAnsi="Arial" w:cs="Arial"/>
                <w:sz w:val="20"/>
                <w:szCs w:val="20"/>
              </w:rPr>
              <w:t xml:space="preserve">Portable Power Source </w:t>
            </w:r>
          </w:p>
          <w:p w14:paraId="365A248E" w14:textId="77777777" w:rsidR="004802FA" w:rsidRPr="004802FA" w:rsidRDefault="004802FA" w:rsidP="004802FA">
            <w:pPr>
              <w:jc w:val="both"/>
              <w:rPr>
                <w:rFonts w:ascii="Arial" w:hAnsi="Arial" w:cs="Arial"/>
                <w:sz w:val="20"/>
                <w:szCs w:val="20"/>
              </w:rPr>
            </w:pPr>
            <w:r w:rsidRPr="004802FA">
              <w:rPr>
                <w:rFonts w:ascii="Arial" w:hAnsi="Arial" w:cs="Arial"/>
                <w:noProof/>
                <w:sz w:val="20"/>
                <w:szCs w:val="20"/>
              </w:rPr>
              <w:drawing>
                <wp:inline distT="0" distB="0" distL="0" distR="0" wp14:anchorId="3DAFDFA7" wp14:editId="1F23EDB3">
                  <wp:extent cx="983112" cy="94271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93942" cy="953095"/>
                          </a:xfrm>
                          <a:prstGeom prst="rect">
                            <a:avLst/>
                          </a:prstGeom>
                        </pic:spPr>
                      </pic:pic>
                    </a:graphicData>
                  </a:graphic>
                </wp:inline>
              </w:drawing>
            </w:r>
          </w:p>
        </w:tc>
        <w:tc>
          <w:tcPr>
            <w:tcW w:w="709" w:type="dxa"/>
          </w:tcPr>
          <w:p w14:paraId="3B391EB9" w14:textId="77777777" w:rsidR="004802FA" w:rsidRPr="004802FA" w:rsidRDefault="004802FA" w:rsidP="004802FA">
            <w:pPr>
              <w:jc w:val="both"/>
              <w:rPr>
                <w:rFonts w:ascii="Arial" w:hAnsi="Arial" w:cs="Arial"/>
                <w:sz w:val="20"/>
                <w:szCs w:val="20"/>
              </w:rPr>
            </w:pPr>
            <w:r w:rsidRPr="004802FA">
              <w:rPr>
                <w:rFonts w:ascii="Arial" w:hAnsi="Arial" w:cs="Arial"/>
                <w:sz w:val="20"/>
                <w:szCs w:val="20"/>
              </w:rPr>
              <w:t>1 pc</w:t>
            </w:r>
          </w:p>
        </w:tc>
        <w:tc>
          <w:tcPr>
            <w:tcW w:w="3827" w:type="dxa"/>
          </w:tcPr>
          <w:p w14:paraId="195C6F75" w14:textId="77777777" w:rsidR="004802FA" w:rsidRPr="004802FA" w:rsidRDefault="004802FA" w:rsidP="004802FA">
            <w:pPr>
              <w:pStyle w:val="NoSpacing"/>
              <w:numPr>
                <w:ilvl w:val="0"/>
                <w:numId w:val="6"/>
              </w:numPr>
              <w:rPr>
                <w:rFonts w:ascii="Arial" w:hAnsi="Arial" w:cs="Arial"/>
                <w:sz w:val="20"/>
                <w:szCs w:val="20"/>
              </w:rPr>
            </w:pPr>
            <w:r w:rsidRPr="004802FA">
              <w:rPr>
                <w:rFonts w:ascii="Arial" w:hAnsi="Arial" w:cs="Arial"/>
                <w:sz w:val="20"/>
                <w:szCs w:val="20"/>
              </w:rPr>
              <w:t>Portable Power Generator 2000Wh</w:t>
            </w:r>
          </w:p>
          <w:p w14:paraId="0A2CA397" w14:textId="77777777" w:rsidR="004802FA" w:rsidRPr="004802FA" w:rsidRDefault="004802FA" w:rsidP="004802FA">
            <w:pPr>
              <w:pStyle w:val="NoSpacing"/>
              <w:numPr>
                <w:ilvl w:val="0"/>
                <w:numId w:val="6"/>
              </w:numPr>
              <w:rPr>
                <w:rFonts w:ascii="Arial" w:hAnsi="Arial" w:cs="Arial"/>
                <w:sz w:val="20"/>
                <w:szCs w:val="20"/>
              </w:rPr>
            </w:pPr>
            <w:r w:rsidRPr="004802FA">
              <w:rPr>
                <w:rFonts w:ascii="Arial" w:hAnsi="Arial" w:cs="Arial"/>
                <w:sz w:val="20"/>
                <w:szCs w:val="20"/>
              </w:rPr>
              <w:t xml:space="preserve">Solar Power Station Lithium Battery Power Supply with LED Flashlights </w:t>
            </w:r>
          </w:p>
          <w:p w14:paraId="6D8C814A" w14:textId="77777777" w:rsidR="004802FA" w:rsidRPr="004802FA" w:rsidRDefault="004802FA" w:rsidP="004802FA">
            <w:pPr>
              <w:pStyle w:val="NoSpacing"/>
              <w:numPr>
                <w:ilvl w:val="0"/>
                <w:numId w:val="6"/>
              </w:numPr>
              <w:rPr>
                <w:rFonts w:ascii="Arial" w:hAnsi="Arial" w:cs="Arial"/>
                <w:sz w:val="20"/>
                <w:szCs w:val="20"/>
              </w:rPr>
            </w:pPr>
            <w:r w:rsidRPr="004802FA">
              <w:rPr>
                <w:rFonts w:ascii="Arial" w:hAnsi="Arial" w:cs="Arial"/>
                <w:sz w:val="20"/>
                <w:szCs w:val="20"/>
              </w:rPr>
              <w:t>Weight: 3.06 kg</w:t>
            </w:r>
          </w:p>
          <w:p w14:paraId="4248DEE1" w14:textId="77777777" w:rsidR="004802FA" w:rsidRPr="004802FA" w:rsidRDefault="004802FA" w:rsidP="004802FA">
            <w:pPr>
              <w:pStyle w:val="NoSpacing"/>
              <w:numPr>
                <w:ilvl w:val="0"/>
                <w:numId w:val="6"/>
              </w:numPr>
              <w:rPr>
                <w:rFonts w:ascii="Arial" w:hAnsi="Arial" w:cs="Arial"/>
                <w:sz w:val="20"/>
                <w:szCs w:val="20"/>
              </w:rPr>
            </w:pPr>
            <w:r w:rsidRPr="004802FA">
              <w:rPr>
                <w:rFonts w:ascii="Arial" w:hAnsi="Arial" w:cs="Arial"/>
                <w:noProof/>
                <w:sz w:val="20"/>
                <w:szCs w:val="20"/>
              </w:rPr>
              <mc:AlternateContent>
                <mc:Choice Requires="wpi">
                  <w:drawing>
                    <wp:anchor distT="0" distB="0" distL="114300" distR="114300" simplePos="0" relativeHeight="251710464" behindDoc="0" locked="0" layoutInCell="1" allowOverlap="1" wp14:anchorId="4062B24F" wp14:editId="255F6914">
                      <wp:simplePos x="0" y="0"/>
                      <wp:positionH relativeFrom="column">
                        <wp:posOffset>1738875</wp:posOffset>
                      </wp:positionH>
                      <wp:positionV relativeFrom="paragraph">
                        <wp:posOffset>24940</wp:posOffset>
                      </wp:positionV>
                      <wp:extent cx="360" cy="360"/>
                      <wp:effectExtent l="0" t="0" r="0" b="0"/>
                      <wp:wrapNone/>
                      <wp:docPr id="20" name="Ink 20"/>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type w14:anchorId="316D89F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0" o:spid="_x0000_s1026" type="#_x0000_t75" style="position:absolute;margin-left:136.2pt;margin-top:1.25pt;width:1.45pt;height:1.4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pFSJ7AQAAKAMAAA4AAABkcnMvZTJvRG9jLnhtbJxSy27CMBC8V+o/&#10;WL6XBFqhNiJwKKrEoZRD+wHGsYnV2ButHRL+vpuEFGhVVeJi7cOendnxbNHYgu0VegMu5eNRzJly&#10;EjLjdin/eH+5e+TMB+EyUYBTKT8ozxfz25tZXSZqAjkUmUJGIM4ndZnyPIQyiSIvc2WFH0GpHDU1&#10;oBWBUtxFGYqa0G0RTeJ4GtWAWYkglfdUXfZNPu/wtVYyvGntVWBFyp/imOiFIcAh2B6DaD4TyQ5F&#10;mRt5pCSuYGSFcUTgG2opgmAVml9Q1kgEDzqMJNgItDZSdXpI2Tj+oWzlPltV4wdZYSLBBeXCRmAY&#10;dtc1rhlhC8629Stk5I6oAvAjIq3nfzN60kuQlSU+vSOoChHoO/jclJ4zTEyWclxl4xN/t38+Kdjg&#10;Sdd6v0HW3p+QU05Y4kTCGWVkziB+ffmaOtGx9Rduo9G2jhBd1qScsA/t2RmumsAkFe+nVJZUb4Mz&#10;zP7tMOFs8zT2wuPzvKV09sHnX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Jv4W4PaAAAABwEAAA8AAABkcnMvZG93bnJldi54bWxMjjFPwzAUhHck/oP1kNiok9CQKMSpKgTs&#10;tAyMbvywI+LnYLtp8u8xE2x3utPd1+4WO7IZfRgcCcg3GTCk3qmBtID348tdDSxESUqOjlDAigF2&#10;3fVVKxvlLvSG8yFqlkYoNFKAiXFqOA+9QSvDxk1IKft03sqYrNdceXlJ43bkRZY9cCsHSg9GTvhk&#10;sP86nK0A/3yszWxf97n5Rv1RV2vQ+SrE7c2yfwQWcYl/ZfjFT+jQJaaTO5MKbBRQVMU2VZMogaW8&#10;qMp7YCcB5RZ41/L//N0PAAAA//8DAFBLAwQUAAYACAAAACEAh6xBvLEBAAAEBAAAEAAAAGRycy9p&#10;bmsvaW5rMS54bWykU01P4zAQvSPxHyxz4EITOwWWRqScQEICCfEh7R5DMiQWsV3ZDmn/PRMncStR&#10;DiyXyJnxvHnvzfjyai0b8gHGCq0yyiNGCahCl0JVGX15vpldUGJdrsq80QoyugFLr5aHB5dCvcsm&#10;xS9BBGX7k2wyWju3SuO467qom0faVHHC2Dy+Ve/3d3Q5VpXwJpRw2NJOoUIrB2vXg6WizGjh1izc&#10;R+wn3ZoCQrqPmGJ7w5m8gBttZO4CYp0rBQ1RuUTefylxmxUeBPapwFAiBQqeJRE//XN6cb3AQL7O&#10;6M5/ixQtMpE03o/575eYsfcs/Z77g9ErME7A1qZB1JjYkGL49/oGoQasbtreW0o+8qZFyZwxHOso&#10;h8d7BH3FQ20/wxvFjIR2mY+ZMMTJTCck4GrJVZiqs8izDz854xcwYQmfcTZLFs9skSbnKZtHbMH6&#10;gUz9hr2ZMF9Na+uA92q2G+IzQeegrROlq4NNLGJnwaZdk/aV1iCq2v1fraiUNvCAk7KtgYDBd2T5&#10;lkHknvfil4aMr+YR3jJ65J8M8ZVDwMvnhJ8cs2M2GeYLAzIOZfkJAAD//wMAUEsBAi0AFAAGAAgA&#10;AAAhAJszJzcMAQAALQIAABMAAAAAAAAAAAAAAAAAAAAAAFtDb250ZW50X1R5cGVzXS54bWxQSwEC&#10;LQAUAAYACAAAACEAOP0h/9YAAACUAQAACwAAAAAAAAAAAAAAAAA9AQAAX3JlbHMvLnJlbHNQSwEC&#10;LQAUAAYACAAAACEAJqkVInsBAAAoAwAADgAAAAAAAAAAAAAAAAA8AgAAZHJzL2Uyb0RvYy54bWxQ&#10;SwECLQAUAAYACAAAACEAeRi8nb8AAAAhAQAAGQAAAAAAAAAAAAAAAADjAwAAZHJzL19yZWxzL2Uy&#10;b0RvYy54bWwucmVsc1BLAQItABQABgAIAAAAIQCb+FuD2gAAAAcBAAAPAAAAAAAAAAAAAAAAANkE&#10;AABkcnMvZG93bnJldi54bWxQSwECLQAUAAYACAAAACEAh6xBvLEBAAAEBAAAEAAAAAAAAAAAAAAA&#10;AADgBQAAZHJzL2luay9pbmsxLnhtbFBLBQYAAAAABgAGAHgBAAC/BwAAAAA=&#10;">
                      <v:imagedata r:id="rId17" o:title=""/>
                    </v:shape>
                  </w:pict>
                </mc:Fallback>
              </mc:AlternateContent>
            </w:r>
            <w:r w:rsidRPr="004802FA">
              <w:rPr>
                <w:rFonts w:ascii="Arial" w:hAnsi="Arial" w:cs="Arial"/>
                <w:noProof/>
                <w:sz w:val="20"/>
                <w:szCs w:val="20"/>
              </w:rPr>
              <mc:AlternateContent>
                <mc:Choice Requires="wpi">
                  <w:drawing>
                    <wp:anchor distT="0" distB="0" distL="114300" distR="114300" simplePos="0" relativeHeight="251708416" behindDoc="0" locked="0" layoutInCell="1" allowOverlap="1" wp14:anchorId="584ED8B7" wp14:editId="63DCC403">
                      <wp:simplePos x="0" y="0"/>
                      <wp:positionH relativeFrom="column">
                        <wp:posOffset>2018595</wp:posOffset>
                      </wp:positionH>
                      <wp:positionV relativeFrom="paragraph">
                        <wp:posOffset>18460</wp:posOffset>
                      </wp:positionV>
                      <wp:extent cx="360" cy="360"/>
                      <wp:effectExtent l="0" t="0" r="0" b="0"/>
                      <wp:wrapNone/>
                      <wp:docPr id="12" name="Ink 12"/>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138F57C8" id="Ink 12" o:spid="_x0000_s1026" type="#_x0000_t75" style="position:absolute;margin-left:158.25pt;margin-top:.75pt;width:1.45pt;height:1.4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eBlF8AQAAKAMAAA4AAABkcnMvZTJvRG9jLnhtbJxSy07DMBC8I/EP&#10;lu80SUEVRE16oELqgdIDfIDr2I1F7I3WTpP+PZu2oS0IIfUS7SOendnZ6ayzFdsq9AZcxpNRzJly&#10;EgrjNhn/eH+5e+TMB+EKUYFTGd8pz2f57c20rVM1hhKqQiEjEOfTts54GUKdRpGXpbLCj6BWjpoa&#10;0IpAKW6iAkVL6LaKxnE8iVrAokaQynuqzg9Nnu/xtVYyvGntVWBVxp/imOiFIcAhWB+DKJ+KdIOi&#10;Lo08UhJXMLLCOCLwDTUXQbAGzS8oaySCBx1GEmwEWhup9npIWRL/ULZwn72q5EE2mEpwQbmwEhiG&#10;3e0b14ywFWfr9hUKckc0AfgRkdbzvxkH0nOQjSU+B0dQVSLQOfjS1J4zTE2RcVwUyYm/2z6fFKzw&#10;pGu5XSHr/0/GnDlhiRMJZ5SROYP45eVr6kTH1l+4nUbbO0J0WZdxuoJd/90brrrAJBXvJ1SWVO+D&#10;M8zD22HC2eZp7IXH53lP6ezA8y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DjSQam2QAAAAcBAAAPAAAAZHJzL2Rvd25yZXYueG1sTI7BTsMwEETvSPyDtUjcqGMaSghxqgoB&#10;d1oOHN14sSNiO9humvw9ywlOq9Ebzb5mO7uBTRhTH7wEsSqAoe+C7r2R8H54uamApay8VkPwKGHB&#10;BNv28qJRtQ5n/4bTPhtGIz7VSoLNeaw5T51Fp9IqjOiJfYboVKYYDddRnWncDfy2KDbcqd7TB6tG&#10;fLLYfe1PTkJ8PlR2cq87Yb/RfFT3SzJikfL6at49Ass4578y/OqTOrTkdAwnrxMbJKzF5o6qBOgQ&#10;X4uHEthRQlkCbxv+37/9AQAA//8DAFBLAwQUAAYACAAAACEAwM+8GrMBAAAEBAAAEAAAAGRycy9p&#10;bmsvaW5rMS54bWykU8Fu2zAMvQ/YPwjaIZfFlpx2a4w6OS1AgRUo1g7Yjo7N2EItKZDkOPn70rKt&#10;BFh62HYxZFJ8fO+Rul8fZUMOYKzQKqM8YpSAKnQpVJXRny+b+R0l1uWqzButIKMnsHS9+vjhXqhX&#10;2aT4JYigbH+STUZr5/ZpHHddF3WLSJsqThhbxA/q9fE7XY1VJeyEEg5b2ilUaOXg6HqwVJQZLdyR&#10;hfuI/axbU0BI9xFTnG84kxew0UbmLiDWuVLQEJVL5P2LEnfa40FgnwoMJVKg4HkS8ZuvN3fflhjI&#10;jxm9+G+RokUmksbXMX//J2bsPUvf5/5k9B6ME3C2aRA1Jk6kGP69vkGoAaubtveWkkPetCiZM4Zj&#10;HeXw+IqgP/FQ29/hjWJGQpfMx0wY4mSmExJwteQ+TNVZ5NmHn53xC5iwhM85myfLF7ZMky8p49GC&#10;3/YDmfoNezNhbk1r64C3NecN8Zmgc9DWidLVwSYWsdtg06VJ10prEFXt/q1WVEobeMJJ2dZAwOAX&#10;snzLIPLKe/FLQ8ZX8wN2Gf3knwzxlUPAy2eEf56xGZsM84UBGYeyegMAAP//AwBQSwECLQAUAAYA&#10;CAAAACEAmzMnNwwBAAAtAgAAEwAAAAAAAAAAAAAAAAAAAAAAW0NvbnRlbnRfVHlwZXNdLnhtbFBL&#10;AQItABQABgAIAAAAIQA4/SH/1gAAAJQBAAALAAAAAAAAAAAAAAAAAD0BAABfcmVscy8ucmVsc1BL&#10;AQItABQABgAIAAAAIQD0HgZRfAEAACgDAAAOAAAAAAAAAAAAAAAAADwCAABkcnMvZTJvRG9jLnht&#10;bFBLAQItABQABgAIAAAAIQB5GLydvwAAACEBAAAZAAAAAAAAAAAAAAAAAOQDAABkcnMvX3JlbHMv&#10;ZTJvRG9jLnhtbC5yZWxzUEsBAi0AFAAGAAgAAAAhAONJBqbZAAAABwEAAA8AAAAAAAAAAAAAAAAA&#10;2gQAAGRycy9kb3ducmV2LnhtbFBLAQItABQABgAIAAAAIQDAz7waswEAAAQEAAAQAAAAAAAAAAAA&#10;AAAAAOAFAABkcnMvaW5rL2luazEueG1sUEsFBgAAAAAGAAYAeAEAAMEHAAAAAA==&#10;">
                      <v:imagedata r:id="rId17" o:title=""/>
                    </v:shape>
                  </w:pict>
                </mc:Fallback>
              </mc:AlternateContent>
            </w:r>
            <w:r w:rsidRPr="004802FA">
              <w:rPr>
                <w:rFonts w:ascii="Arial" w:hAnsi="Arial" w:cs="Arial"/>
                <w:sz w:val="20"/>
                <w:szCs w:val="20"/>
              </w:rPr>
              <w:t xml:space="preserve">A wide range of output options: </w:t>
            </w:r>
          </w:p>
          <w:p w14:paraId="009B4644" w14:textId="77777777" w:rsidR="004802FA" w:rsidRPr="004802FA" w:rsidRDefault="004802FA" w:rsidP="004802FA">
            <w:pPr>
              <w:pStyle w:val="NoSpacing"/>
              <w:numPr>
                <w:ilvl w:val="0"/>
                <w:numId w:val="6"/>
              </w:numPr>
              <w:rPr>
                <w:rFonts w:ascii="Arial" w:hAnsi="Arial" w:cs="Arial"/>
                <w:sz w:val="20"/>
                <w:szCs w:val="20"/>
              </w:rPr>
            </w:pPr>
            <w:r w:rsidRPr="004802FA">
              <w:rPr>
                <w:rFonts w:ascii="Arial" w:hAnsi="Arial" w:cs="Arial"/>
                <w:color w:val="0F1111"/>
                <w:sz w:val="20"/>
                <w:szCs w:val="20"/>
                <w:shd w:val="clear" w:color="auto" w:fill="FFFFFF"/>
              </w:rPr>
              <w:t>2*AC outlets, 1*12V/25A RV port, 2*15W wireless pad, 1* PD 60W USB-C, 4* USB-A, 1*12V/10A car port and 2* 12V/3A</w:t>
            </w:r>
          </w:p>
          <w:p w14:paraId="5FE36117" w14:textId="77777777" w:rsidR="004802FA" w:rsidRPr="004802FA" w:rsidRDefault="004802FA" w:rsidP="004802FA">
            <w:pPr>
              <w:pStyle w:val="NoSpacing"/>
              <w:numPr>
                <w:ilvl w:val="0"/>
                <w:numId w:val="6"/>
              </w:numPr>
              <w:rPr>
                <w:rFonts w:ascii="Arial" w:hAnsi="Arial" w:cs="Arial"/>
                <w:sz w:val="20"/>
                <w:szCs w:val="20"/>
              </w:rPr>
            </w:pPr>
            <w:r w:rsidRPr="004802FA">
              <w:rPr>
                <w:rFonts w:ascii="Arial" w:hAnsi="Arial" w:cs="Arial"/>
                <w:sz w:val="20"/>
                <w:szCs w:val="20"/>
              </w:rPr>
              <w:t xml:space="preserve">With built-in advanced system control circuit module </w:t>
            </w:r>
          </w:p>
        </w:tc>
        <w:tc>
          <w:tcPr>
            <w:tcW w:w="2694" w:type="dxa"/>
          </w:tcPr>
          <w:p w14:paraId="00A83E71" w14:textId="77777777" w:rsidR="004802FA" w:rsidRPr="004802FA" w:rsidRDefault="004802FA" w:rsidP="004802FA">
            <w:pPr>
              <w:pStyle w:val="NoSpacing"/>
              <w:numPr>
                <w:ilvl w:val="0"/>
                <w:numId w:val="6"/>
              </w:numPr>
              <w:rPr>
                <w:rFonts w:ascii="Arial" w:hAnsi="Arial" w:cs="Arial"/>
                <w:sz w:val="20"/>
                <w:szCs w:val="20"/>
              </w:rPr>
            </w:pPr>
          </w:p>
        </w:tc>
      </w:tr>
      <w:tr w:rsidR="004802FA" w:rsidRPr="004802FA" w14:paraId="38F384EF" w14:textId="789517AC" w:rsidTr="004802FA">
        <w:trPr>
          <w:gridAfter w:val="2"/>
          <w:wAfter w:w="2694" w:type="dxa"/>
          <w:trHeight w:val="216"/>
        </w:trPr>
        <w:tc>
          <w:tcPr>
            <w:tcW w:w="561" w:type="dxa"/>
          </w:tcPr>
          <w:p w14:paraId="546C89EB" w14:textId="77777777" w:rsidR="004802FA" w:rsidRPr="004802FA" w:rsidRDefault="004802FA" w:rsidP="004802FA">
            <w:pPr>
              <w:jc w:val="both"/>
              <w:rPr>
                <w:rFonts w:ascii="Arial" w:hAnsi="Arial" w:cs="Arial"/>
                <w:sz w:val="20"/>
                <w:szCs w:val="20"/>
              </w:rPr>
            </w:pPr>
          </w:p>
        </w:tc>
        <w:tc>
          <w:tcPr>
            <w:tcW w:w="2269" w:type="dxa"/>
          </w:tcPr>
          <w:p w14:paraId="620A64B2" w14:textId="6BFFEE79" w:rsidR="004802FA" w:rsidRPr="004802FA" w:rsidRDefault="004802FA" w:rsidP="004802FA">
            <w:pPr>
              <w:jc w:val="both"/>
              <w:rPr>
                <w:rFonts w:ascii="Arial" w:hAnsi="Arial" w:cs="Arial"/>
                <w:sz w:val="20"/>
                <w:szCs w:val="20"/>
              </w:rPr>
            </w:pPr>
            <w:r w:rsidRPr="004802FA">
              <w:rPr>
                <w:rFonts w:ascii="Arial" w:hAnsi="Arial" w:cs="Arial"/>
                <w:sz w:val="20"/>
                <w:szCs w:val="20"/>
              </w:rPr>
              <w:t xml:space="preserve">Laptop Audio Connection </w:t>
            </w:r>
          </w:p>
          <w:p w14:paraId="43C5EB10" w14:textId="77777777" w:rsidR="004802FA" w:rsidRPr="004802FA" w:rsidRDefault="004802FA" w:rsidP="004802FA">
            <w:pPr>
              <w:jc w:val="both"/>
              <w:rPr>
                <w:rFonts w:ascii="Arial" w:hAnsi="Arial" w:cs="Arial"/>
                <w:sz w:val="20"/>
                <w:szCs w:val="20"/>
              </w:rPr>
            </w:pPr>
            <w:r w:rsidRPr="004802FA">
              <w:rPr>
                <w:rFonts w:ascii="Arial" w:hAnsi="Arial" w:cs="Arial"/>
                <w:noProof/>
                <w:sz w:val="20"/>
                <w:szCs w:val="20"/>
              </w:rPr>
              <mc:AlternateContent>
                <mc:Choice Requires="wpi">
                  <w:drawing>
                    <wp:anchor distT="0" distB="0" distL="114300" distR="114300" simplePos="0" relativeHeight="251711488" behindDoc="0" locked="0" layoutInCell="1" allowOverlap="1" wp14:anchorId="275897A2" wp14:editId="0CBDF4F3">
                      <wp:simplePos x="0" y="0"/>
                      <wp:positionH relativeFrom="column">
                        <wp:posOffset>112035</wp:posOffset>
                      </wp:positionH>
                      <wp:positionV relativeFrom="paragraph">
                        <wp:posOffset>145135</wp:posOffset>
                      </wp:positionV>
                      <wp:extent cx="360" cy="360"/>
                      <wp:effectExtent l="0" t="0" r="0" b="0"/>
                      <wp:wrapNone/>
                      <wp:docPr id="22" name="Ink 22"/>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w14:anchorId="28F2FA5E" id="Ink 22" o:spid="_x0000_s1026" type="#_x0000_t75" style="position:absolute;margin-left:8.1pt;margin-top:10.75pt;width:1.45pt;height:1.4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nuR8AQAAKAMAAA4AAABkcnMvZTJvRG9jLnhtbJxSy07DMBC8I/EP&#10;lu80D1AFUZMeqJB6oPQAH+A6dmMRe6O107R/z6ZtaAtCSL1E+4hnZ3Z2Mt3amm0UegMu58ko5kw5&#10;CaVx65x/vL/cPXLmg3ClqMGpnO+U59Pi9mbSNZlKoYK6VMgIxPmsa3JehdBkUeRlpazwI2iUo6YG&#10;tCJQiuuoRNERuq2jNI7HUQdYNghSeU/V2aHJiz2+1kqGN629CqzO+VMcE70wBDgEq2MQFRORrVE0&#10;lZFHSuIKRlYYRwS+oWYiCNai+QVljUTwoMNIgo1AayPVXg8pS+Ifyubus1eVPMgWMwkuKBeWAsOw&#10;u33jmhG25mzVvUJJ7og2AD8i0nr+N+NAegaytcTn4AiqWgQ6B1+ZxnOGmSlzjvMyOfF3m+eTgiWe&#10;dC02S2T9/2nKmROWOJFwRhmZM4hfXL6mTnRs/YW71Wh7R4gu2+acrmDXf/eGq21gkor3YypLqvfB&#10;Gebh7TDhbPM09sLj87yndHbgxRc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CKoqLz2AAAAAcBAAAPAAAAZHJzL2Rvd25yZXYueG1sTI7BTsMwEETvSPyDtUjcqOOolBDiVBUC&#10;7rQcOLrxYkfEdrDdNPl7tic4Ps1o5jXb2Q1swpj64CWIVQEMfRd0742Ej8PrXQUsZeW1GoJHCQsm&#10;2LbXV42qdTj7d5z22TAa8alWEmzOY8156iw6lVZhRE/ZV4hOZcJouI7qTONu4GVRbLhTvacHq0Z8&#10;tth9709OQnw5VHZybzthf9B8Vg9LMmKR8vZm3j0ByzjnvzJc9EkdWnI6hpPXiQ3Em5KaEkpxD+yS&#10;PwpgR+L1Gnjb8P/+7S8AAAD//wMAUEsDBBQABgAIAAAAIQDzUFpOswEAAAQEAAAQAAAAZHJzL2lu&#10;ay9pbmsxLnhtbKRTwW7bMAy9D+g/COohl8WWnG5JjDo9tcCADSjWFliPrs3aQi0pkOQ4+fvRsq0E&#10;aHrYejFkUnx875G6vtnLhuzAWKFVRnnEKAFV6FKoKqNPj3fzFSXW5arMG60gowew9GZz8eVaqDfZ&#10;pPgliKBsf5JNRmvntmkcd10XdYtImypOGFvEP9Tbr590M1aV8CqUcNjSTqFCKwd714Olosxo4fYs&#10;3EfsB92aAkK6j5jieMOZvIA7bWTuAmKdKwUNUblE3n8ocYctHgT2qcBQIgUKnicRv1perW7XGMj3&#10;GT35b5GiRSaSxucxnz+JGXvP0o+53xu9BeMEHG0aRI2JAymGf69vEGrA6qbtvaVklzctSuaM4VhH&#10;OTw+I+g9Hmr7N7xRzEjolPmYCUOczHRCAq6W3IapOos8+/CDM34BE5bwOWfzZP3I1mnyPWXraLni&#10;/UCmfsPeTJgvprV1wHsxxw3xmaBz0NaJ0tXBJhaxb8GmU5POldYgqtr9X62olDZwj5OyrYGAcSrL&#10;twwiz7wXvzRkfDW/4TWjl/7JEF85BLx8TvjXGZuxyTBfGJBxKJu/AAAA//8DAFBLAQItABQABgAI&#10;AAAAIQCbMyc3DAEAAC0CAAATAAAAAAAAAAAAAAAAAAAAAABbQ29udGVudF9UeXBlc10ueG1sUEsB&#10;Ai0AFAAGAAgAAAAhADj9If/WAAAAlAEAAAsAAAAAAAAAAAAAAAAAPQEAAF9yZWxzLy5yZWxzUEsB&#10;Ai0AFAAGAAgAAAAhAM+nnuR8AQAAKAMAAA4AAAAAAAAAAAAAAAAAPAIAAGRycy9lMm9Eb2MueG1s&#10;UEsBAi0AFAAGAAgAAAAhAHkYvJ2/AAAAIQEAABkAAAAAAAAAAAAAAAAA5AMAAGRycy9fcmVscy9l&#10;Mm9Eb2MueG1sLnJlbHNQSwECLQAUAAYACAAAACEAiqKi89gAAAAHAQAADwAAAAAAAAAAAAAAAADa&#10;BAAAZHJzL2Rvd25yZXYueG1sUEsBAi0AFAAGAAgAAAAhAPNQWk6zAQAABAQAABAAAAAAAAAAAAAA&#10;AAAA3wUAAGRycy9pbmsvaW5rMS54bWxQSwUGAAAAAAYABgB4AQAAwAcAAAAA&#10;">
                      <v:imagedata r:id="rId17" o:title=""/>
                    </v:shape>
                  </w:pict>
                </mc:Fallback>
              </mc:AlternateContent>
            </w:r>
            <w:r w:rsidRPr="004802FA">
              <w:rPr>
                <w:rFonts w:ascii="Arial" w:hAnsi="Arial" w:cs="Arial"/>
                <w:sz w:val="20"/>
                <w:szCs w:val="20"/>
              </w:rPr>
              <w:t xml:space="preserve">Cables and Accessories </w:t>
            </w:r>
          </w:p>
        </w:tc>
        <w:tc>
          <w:tcPr>
            <w:tcW w:w="709" w:type="dxa"/>
          </w:tcPr>
          <w:p w14:paraId="1AD79BF5" w14:textId="77777777" w:rsidR="004802FA" w:rsidRPr="004802FA" w:rsidRDefault="004802FA" w:rsidP="004802FA">
            <w:pPr>
              <w:jc w:val="both"/>
              <w:rPr>
                <w:rFonts w:ascii="Arial" w:hAnsi="Arial" w:cs="Arial"/>
                <w:sz w:val="20"/>
                <w:szCs w:val="20"/>
              </w:rPr>
            </w:pPr>
            <w:r w:rsidRPr="004802FA">
              <w:rPr>
                <w:rFonts w:ascii="Arial" w:hAnsi="Arial" w:cs="Arial"/>
                <w:sz w:val="20"/>
                <w:szCs w:val="20"/>
              </w:rPr>
              <w:t>1 set</w:t>
            </w:r>
          </w:p>
        </w:tc>
        <w:tc>
          <w:tcPr>
            <w:tcW w:w="3827" w:type="dxa"/>
          </w:tcPr>
          <w:p w14:paraId="5C86C2FE" w14:textId="77777777" w:rsidR="004802FA" w:rsidRPr="004802FA" w:rsidRDefault="004802FA" w:rsidP="004802FA">
            <w:pPr>
              <w:pStyle w:val="ListParagraph"/>
              <w:jc w:val="both"/>
              <w:rPr>
                <w:rFonts w:ascii="Arial" w:hAnsi="Arial" w:cs="Arial"/>
                <w:bCs/>
                <w:color w:val="000000"/>
                <w:spacing w:val="-5"/>
                <w:sz w:val="20"/>
                <w:szCs w:val="20"/>
                <w:shd w:val="clear" w:color="auto" w:fill="FFFFFF"/>
              </w:rPr>
            </w:pPr>
            <w:r w:rsidRPr="004802FA">
              <w:rPr>
                <w:rFonts w:ascii="Arial" w:hAnsi="Arial" w:cs="Arial"/>
                <w:bCs/>
                <w:noProof/>
                <w:color w:val="000000"/>
                <w:spacing w:val="-5"/>
                <w:sz w:val="20"/>
                <w:szCs w:val="20"/>
              </w:rPr>
              <mc:AlternateContent>
                <mc:Choice Requires="wpi">
                  <w:drawing>
                    <wp:anchor distT="0" distB="0" distL="114300" distR="114300" simplePos="0" relativeHeight="251709440" behindDoc="0" locked="0" layoutInCell="1" allowOverlap="1" wp14:anchorId="6E6AD29C" wp14:editId="131E9DB1">
                      <wp:simplePos x="0" y="0"/>
                      <wp:positionH relativeFrom="column">
                        <wp:posOffset>1967475</wp:posOffset>
                      </wp:positionH>
                      <wp:positionV relativeFrom="paragraph">
                        <wp:posOffset>240065</wp:posOffset>
                      </wp:positionV>
                      <wp:extent cx="360" cy="360"/>
                      <wp:effectExtent l="38100" t="38100" r="57150" b="57150"/>
                      <wp:wrapNone/>
                      <wp:docPr id="14" name="Ink 14"/>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w14:anchorId="245ACD67" id="Ink 14" o:spid="_x0000_s1026" type="#_x0000_t75" style="position:absolute;margin-left:154.2pt;margin-top:18.2pt;width:1.45pt;height:1.4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L6sF8AQAAKAMAAA4AAABkcnMvZTJvRG9jLnhtbJxSy07DMBC8I/EP&#10;lu80SakQRE16oELqgdIDfIDr2I1F7I3WTtP+PZu0oS0IIfUS7SOendnZ6WxnK7ZV6A24jCejmDPl&#10;JBTGbTL+8f5y98iZD8IVogKnMr5Xns/y25tpW6dqDCVUhUJGIM6nbZ3xMoQ6jSIvS2WFH0GtHDU1&#10;oBWBUtxEBYqW0G0VjeP4IWoBixpBKu+pOj80ed7ja61keNPaq8CqjD/FMdELQ4BDsD4GUT4V6QZF&#10;XRp5pCSuYGSFcUTgG2ougmANml9Q1kgEDzqMJNgItDZS9XpIWRL/ULZwn52qZCIbTCW4oFxYCQzD&#10;7vrGNSNsxdm6fYWC3BFNAH5EpPX8b8aB9BxkY4nPwRFUlQh0Dr40tecMU1NkHBdFcuLvts8nBSs8&#10;6VpuV8i6/5MJZ05Y4kTCGWVkziB+efmaOtGx9RfuTqPtHCG6bJdxuoJ99+0NV7vAJBXvH6gsqd4F&#10;Z5iHt8OEs83T2AuPz/OO0tmB51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AsIn472wAAAAkBAAAPAAAAZHJzL2Rvd25yZXYueG1sTI/BTsMwEETvSPyDtUjcqGOCSkjjVBUC&#10;7rQcOLrx1o6I7WC7afL3LCc47ax2NPum2c5uYBPG1AcvQawKYOi7oHtvJHwcXu8qYCkrr9UQPEpY&#10;MMG2vb5qVK3Dxb/jtM+GUYhPtZJgcx5rzlNn0am0CiN6up1CdCrTGg3XUV0o3A38vijW3Kne0wer&#10;Rny22H3tz05CfDlUdnJvO2G/0XxWj0syYpHy9mbebYBlnPOfGX7xCR1aYjqGs9eJDRLKonogK4k1&#10;TTKUQpTAjiSeSuBtw/83aH8AAAD//wMAUEsDBBQABgAIAAAAIQBHCHTEqQEAAP8DAAAQAAAAZHJz&#10;L2luay9pbmsxLnhtbKRTTU/DMAy9I/EfonBem3Z8raLbiUlIIE0MJDiW1rQRTTIlKd3+PW7aZpMY&#10;B+BSpXb8/N6zc7PYipp8gjZcyZRGAaMEZK4KLsuUPj8tJ9eUGJvJIquVhJTuwNDF/PTkhssPUSf4&#10;JYggTXcSdUorazdJGLZtG7TTQOkyjBmbhnfy4+GezoeqAt655BZbmjGUK2lhazuwhBcpze2W+fuI&#10;vVaNzsGnu4jO9zesznJYKi0y6xGrTEqoicwE8n6hxO42eODYpwRNieAoeBIH0fnV+fXtDAPZNqUH&#10;/w1SNMhE0PA45us/MUPnWfIz95VWG9CWw96mXtSQ2JG8/3f6eqEajKqbzltKPrO6QckRYzjWQU4U&#10;HhH0HQ+1/Q5vEDMQOmQ+ZPwQRzMtF4CrJTZ+qtYgzy68ttotYMziaBKxSTx7YrMkvkxYHMRs2g1k&#10;7NfvzYj5phtTebw3vd8Ql/E6e20tL2zlbWIBu/A2HZp0rLQCXlb2b7W8lErDCidlGg0eIzqQ5Vp6&#10;kUfei1saMryaR3hP6Zl7MsRV9gEnn5Fo9MrVeFCcx/wLAAD//wMAUEsBAi0AFAAGAAgAAAAhAJsz&#10;JzcMAQAALQIAABMAAAAAAAAAAAAAAAAAAAAAAFtDb250ZW50X1R5cGVzXS54bWxQSwECLQAUAAYA&#10;CAAAACEAOP0h/9YAAACUAQAACwAAAAAAAAAAAAAAAAA9AQAAX3JlbHMvLnJlbHNQSwECLQAUAAYA&#10;CAAAACEAjgvqwXwBAAAoAwAADgAAAAAAAAAAAAAAAAA8AgAAZHJzL2Uyb0RvYy54bWxQSwECLQAU&#10;AAYACAAAACEAeRi8nb8AAAAhAQAAGQAAAAAAAAAAAAAAAADkAwAAZHJzL19yZWxzL2Uyb0RvYy54&#10;bWwucmVsc1BLAQItABQABgAIAAAAIQAsIn472wAAAAkBAAAPAAAAAAAAAAAAAAAAANoEAABkcnMv&#10;ZG93bnJldi54bWxQSwECLQAUAAYACAAAACEARwh0xKkBAAD/AwAAEAAAAAAAAAAAAAAAAADiBQAA&#10;ZHJzL2luay9pbmsxLnhtbFBLBQYAAAAABgAGAHgBAAC5BwAAAAA=&#10;">
                      <v:imagedata r:id="rId17" o:title=""/>
                    </v:shape>
                  </w:pict>
                </mc:Fallback>
              </mc:AlternateContent>
            </w:r>
          </w:p>
        </w:tc>
        <w:tc>
          <w:tcPr>
            <w:tcW w:w="2694" w:type="dxa"/>
          </w:tcPr>
          <w:p w14:paraId="0ABA1EB1" w14:textId="77777777" w:rsidR="004802FA" w:rsidRPr="004802FA" w:rsidRDefault="004802FA" w:rsidP="004802FA">
            <w:pPr>
              <w:pStyle w:val="ListParagraph"/>
              <w:jc w:val="both"/>
              <w:rPr>
                <w:rFonts w:ascii="Arial" w:hAnsi="Arial" w:cs="Arial"/>
                <w:bCs/>
                <w:noProof/>
                <w:color w:val="000000"/>
                <w:spacing w:val="-5"/>
                <w:sz w:val="20"/>
                <w:szCs w:val="20"/>
              </w:rPr>
            </w:pPr>
          </w:p>
        </w:tc>
      </w:tr>
      <w:tr w:rsidR="004802FA" w:rsidRPr="004802FA" w14:paraId="1D9D110E" w14:textId="2B4EB70A" w:rsidTr="004802FA">
        <w:trPr>
          <w:gridAfter w:val="1"/>
          <w:wAfter w:w="1795" w:type="dxa"/>
          <w:trHeight w:val="216"/>
        </w:trPr>
        <w:tc>
          <w:tcPr>
            <w:tcW w:w="561" w:type="dxa"/>
          </w:tcPr>
          <w:p w14:paraId="5EB922C4" w14:textId="77777777" w:rsidR="004802FA" w:rsidRPr="004802FA" w:rsidRDefault="004802FA" w:rsidP="004802FA">
            <w:pPr>
              <w:pStyle w:val="ListParagraph"/>
              <w:numPr>
                <w:ilvl w:val="0"/>
                <w:numId w:val="5"/>
              </w:numPr>
              <w:jc w:val="both"/>
              <w:rPr>
                <w:rFonts w:ascii="Arial" w:hAnsi="Arial" w:cs="Arial"/>
                <w:i/>
                <w:iCs/>
                <w:noProof/>
                <w:sz w:val="20"/>
                <w:szCs w:val="20"/>
              </w:rPr>
            </w:pPr>
          </w:p>
        </w:tc>
        <w:tc>
          <w:tcPr>
            <w:tcW w:w="6805" w:type="dxa"/>
            <w:gridSpan w:val="3"/>
          </w:tcPr>
          <w:p w14:paraId="6D8AA6E4" w14:textId="77777777" w:rsidR="004802FA" w:rsidRPr="004802FA" w:rsidRDefault="004802FA" w:rsidP="004802FA">
            <w:pPr>
              <w:pStyle w:val="ListParagraph"/>
              <w:numPr>
                <w:ilvl w:val="0"/>
                <w:numId w:val="5"/>
              </w:numPr>
              <w:jc w:val="both"/>
              <w:rPr>
                <w:rFonts w:ascii="Arial" w:hAnsi="Arial" w:cs="Arial"/>
                <w:i/>
                <w:iCs/>
                <w:noProof/>
                <w:sz w:val="20"/>
                <w:szCs w:val="20"/>
              </w:rPr>
            </w:pPr>
            <w:r w:rsidRPr="004802FA">
              <w:rPr>
                <w:rFonts w:ascii="Arial" w:hAnsi="Arial" w:cs="Arial"/>
                <w:i/>
                <w:iCs/>
                <w:noProof/>
                <w:sz w:val="20"/>
                <w:szCs w:val="20"/>
              </w:rPr>
              <w:t>All specifications provided must be followed by the suppliers or approved equivalent must be submitted before commencing and installation</w:t>
            </w:r>
          </w:p>
          <w:p w14:paraId="2B4969CC" w14:textId="7B61AF2F" w:rsidR="004802FA" w:rsidRPr="004802FA" w:rsidRDefault="004802FA" w:rsidP="004802FA">
            <w:pPr>
              <w:pStyle w:val="ListParagraph"/>
              <w:numPr>
                <w:ilvl w:val="0"/>
                <w:numId w:val="5"/>
              </w:numPr>
              <w:jc w:val="both"/>
              <w:rPr>
                <w:rFonts w:ascii="Arial" w:hAnsi="Arial" w:cs="Arial"/>
                <w:i/>
                <w:iCs/>
                <w:noProof/>
                <w:sz w:val="20"/>
                <w:szCs w:val="20"/>
              </w:rPr>
            </w:pPr>
            <w:r w:rsidRPr="004802FA">
              <w:rPr>
                <w:rFonts w:ascii="Arial" w:hAnsi="Arial" w:cs="Arial"/>
                <w:i/>
                <w:iCs/>
                <w:noProof/>
                <w:sz w:val="20"/>
                <w:szCs w:val="20"/>
              </w:rPr>
              <w:t>All items are on rental basis</w:t>
            </w:r>
          </w:p>
        </w:tc>
        <w:tc>
          <w:tcPr>
            <w:tcW w:w="3593" w:type="dxa"/>
            <w:gridSpan w:val="2"/>
          </w:tcPr>
          <w:p w14:paraId="05D0D72C" w14:textId="463646DD" w:rsidR="004802FA" w:rsidRPr="004802FA" w:rsidRDefault="004802FA" w:rsidP="004802FA">
            <w:pPr>
              <w:jc w:val="both"/>
              <w:rPr>
                <w:rFonts w:ascii="Arial" w:hAnsi="Arial" w:cs="Arial"/>
                <w:i/>
                <w:iCs/>
                <w:noProof/>
                <w:sz w:val="20"/>
                <w:szCs w:val="20"/>
              </w:rPr>
            </w:pPr>
          </w:p>
        </w:tc>
      </w:tr>
    </w:tbl>
    <w:p w14:paraId="2D874AD7" w14:textId="77777777" w:rsidR="00800504" w:rsidRPr="004802FA" w:rsidRDefault="00800504" w:rsidP="003D5DC1">
      <w:pPr>
        <w:autoSpaceDE w:val="0"/>
        <w:autoSpaceDN w:val="0"/>
        <w:adjustRightInd w:val="0"/>
        <w:spacing w:after="0" w:line="240" w:lineRule="auto"/>
        <w:jc w:val="both"/>
        <w:rPr>
          <w:rFonts w:ascii="Arial" w:hAnsi="Arial" w:cs="Arial"/>
          <w:b/>
          <w:bCs/>
          <w:sz w:val="20"/>
          <w:szCs w:val="20"/>
        </w:rPr>
      </w:pPr>
    </w:p>
    <w:p w14:paraId="4AFAAC86" w14:textId="77777777" w:rsidR="00392062" w:rsidRPr="004802FA" w:rsidRDefault="00392062" w:rsidP="003D5DC1">
      <w:pPr>
        <w:autoSpaceDE w:val="0"/>
        <w:autoSpaceDN w:val="0"/>
        <w:adjustRightInd w:val="0"/>
        <w:spacing w:after="0" w:line="240" w:lineRule="auto"/>
        <w:jc w:val="both"/>
        <w:rPr>
          <w:rFonts w:ascii="Arial" w:hAnsi="Arial" w:cs="Arial"/>
          <w:b/>
          <w:bCs/>
          <w:sz w:val="20"/>
          <w:szCs w:val="20"/>
        </w:rPr>
      </w:pPr>
    </w:p>
    <w:tbl>
      <w:tblPr>
        <w:tblStyle w:val="TableGrid"/>
        <w:tblW w:w="10206" w:type="dxa"/>
        <w:tblInd w:w="-5" w:type="dxa"/>
        <w:tblLayout w:type="fixed"/>
        <w:tblLook w:val="04A0" w:firstRow="1" w:lastRow="0" w:firstColumn="1" w:lastColumn="0" w:noHBand="0" w:noVBand="1"/>
      </w:tblPr>
      <w:tblGrid>
        <w:gridCol w:w="467"/>
        <w:gridCol w:w="8322"/>
        <w:gridCol w:w="1417"/>
      </w:tblGrid>
      <w:tr w:rsidR="00800504" w:rsidRPr="004802FA" w14:paraId="0E41B107" w14:textId="77777777" w:rsidTr="00392F88">
        <w:trPr>
          <w:trHeight w:val="576"/>
        </w:trPr>
        <w:tc>
          <w:tcPr>
            <w:tcW w:w="467" w:type="dxa"/>
            <w:shd w:val="clear" w:color="auto" w:fill="D9E2F3" w:themeFill="accent5" w:themeFillTint="33"/>
            <w:vAlign w:val="center"/>
          </w:tcPr>
          <w:p w14:paraId="167C3E4F" w14:textId="5D82EF08" w:rsidR="00800504" w:rsidRPr="004802FA" w:rsidRDefault="004802FA" w:rsidP="00392F88">
            <w:pPr>
              <w:pStyle w:val="NoSpacing"/>
              <w:rPr>
                <w:rFonts w:ascii="Arial" w:hAnsi="Arial" w:cs="Arial"/>
                <w:bCs/>
                <w:color w:val="000000" w:themeColor="text1"/>
                <w:sz w:val="20"/>
                <w:szCs w:val="20"/>
              </w:rPr>
            </w:pPr>
            <w:r w:rsidRPr="004802FA">
              <w:rPr>
                <w:rFonts w:ascii="Arial" w:hAnsi="Arial" w:cs="Arial"/>
                <w:bCs/>
                <w:color w:val="000000" w:themeColor="text1"/>
                <w:sz w:val="20"/>
                <w:szCs w:val="20"/>
              </w:rPr>
              <w:t>4</w:t>
            </w:r>
            <w:r w:rsidR="00800504" w:rsidRPr="004802FA">
              <w:rPr>
                <w:rFonts w:ascii="Arial" w:hAnsi="Arial" w:cs="Arial"/>
                <w:bCs/>
                <w:color w:val="000000" w:themeColor="text1"/>
                <w:sz w:val="20"/>
                <w:szCs w:val="20"/>
              </w:rPr>
              <w:t>.</w:t>
            </w:r>
          </w:p>
        </w:tc>
        <w:tc>
          <w:tcPr>
            <w:tcW w:w="8322" w:type="dxa"/>
            <w:shd w:val="clear" w:color="auto" w:fill="D9E2F3" w:themeFill="accent5" w:themeFillTint="33"/>
            <w:vAlign w:val="center"/>
          </w:tcPr>
          <w:p w14:paraId="376F1B44" w14:textId="77777777" w:rsidR="00800504" w:rsidRPr="004802FA" w:rsidRDefault="00800504" w:rsidP="00392F88">
            <w:pPr>
              <w:pStyle w:val="NoSpacing"/>
              <w:spacing w:line="276" w:lineRule="auto"/>
              <w:rPr>
                <w:rFonts w:ascii="Arial" w:hAnsi="Arial" w:cs="Arial"/>
                <w:sz w:val="20"/>
                <w:szCs w:val="20"/>
              </w:rPr>
            </w:pPr>
            <w:r w:rsidRPr="004802FA">
              <w:rPr>
                <w:rFonts w:ascii="Arial" w:hAnsi="Arial" w:cs="Arial"/>
                <w:b/>
                <w:bCs/>
                <w:sz w:val="20"/>
                <w:szCs w:val="20"/>
              </w:rPr>
              <w:t>PERIOD COVERED</w:t>
            </w:r>
          </w:p>
        </w:tc>
        <w:tc>
          <w:tcPr>
            <w:tcW w:w="1417" w:type="dxa"/>
            <w:shd w:val="clear" w:color="auto" w:fill="D9E2F3" w:themeFill="accent5" w:themeFillTint="33"/>
          </w:tcPr>
          <w:p w14:paraId="3C75CCE1" w14:textId="77777777" w:rsidR="00800504" w:rsidRPr="004802FA" w:rsidRDefault="00800504" w:rsidP="00392F88">
            <w:pPr>
              <w:rPr>
                <w:rFonts w:ascii="Arial" w:hAnsi="Arial" w:cs="Arial"/>
                <w:sz w:val="20"/>
                <w:szCs w:val="20"/>
              </w:rPr>
            </w:pPr>
          </w:p>
        </w:tc>
      </w:tr>
      <w:tr w:rsidR="00800504" w:rsidRPr="004802FA" w14:paraId="3E304380" w14:textId="77777777" w:rsidTr="00392F88">
        <w:trPr>
          <w:trHeight w:val="296"/>
        </w:trPr>
        <w:tc>
          <w:tcPr>
            <w:tcW w:w="467" w:type="dxa"/>
            <w:shd w:val="clear" w:color="auto" w:fill="auto"/>
            <w:vAlign w:val="center"/>
          </w:tcPr>
          <w:p w14:paraId="0931127E" w14:textId="77777777" w:rsidR="00800504" w:rsidRPr="004802FA" w:rsidRDefault="00800504" w:rsidP="00392F88">
            <w:pPr>
              <w:pStyle w:val="NoSpacing"/>
              <w:rPr>
                <w:rFonts w:ascii="Arial" w:hAnsi="Arial" w:cs="Arial"/>
                <w:bCs/>
                <w:color w:val="000000" w:themeColor="text1"/>
                <w:sz w:val="20"/>
                <w:szCs w:val="20"/>
              </w:rPr>
            </w:pPr>
          </w:p>
        </w:tc>
        <w:tc>
          <w:tcPr>
            <w:tcW w:w="8322" w:type="dxa"/>
            <w:shd w:val="clear" w:color="auto" w:fill="auto"/>
          </w:tcPr>
          <w:p w14:paraId="29D6DBD2" w14:textId="77777777" w:rsidR="004802FA" w:rsidRPr="004802FA" w:rsidRDefault="004802FA" w:rsidP="00392F88">
            <w:pPr>
              <w:pStyle w:val="NoSpacing"/>
              <w:spacing w:line="276" w:lineRule="auto"/>
              <w:rPr>
                <w:rFonts w:ascii="Arial" w:hAnsi="Arial" w:cs="Arial"/>
                <w:bCs/>
                <w:sz w:val="20"/>
                <w:szCs w:val="20"/>
              </w:rPr>
            </w:pPr>
            <w:r w:rsidRPr="004802FA">
              <w:rPr>
                <w:rFonts w:ascii="Arial" w:hAnsi="Arial" w:cs="Arial"/>
                <w:bCs/>
                <w:sz w:val="20"/>
                <w:szCs w:val="20"/>
              </w:rPr>
              <w:t>Delivery Date: November 20-23, 2021</w:t>
            </w:r>
          </w:p>
          <w:p w14:paraId="3A9F210C" w14:textId="181C0CBF" w:rsidR="004802FA" w:rsidRPr="004802FA" w:rsidRDefault="004802FA" w:rsidP="00392F88">
            <w:pPr>
              <w:pStyle w:val="NoSpacing"/>
              <w:spacing w:line="276" w:lineRule="auto"/>
              <w:rPr>
                <w:rFonts w:ascii="Arial" w:hAnsi="Arial" w:cs="Arial"/>
                <w:bCs/>
                <w:sz w:val="20"/>
                <w:szCs w:val="20"/>
              </w:rPr>
            </w:pPr>
            <w:r w:rsidRPr="004802FA">
              <w:rPr>
                <w:rFonts w:ascii="Arial" w:hAnsi="Arial" w:cs="Arial"/>
                <w:bCs/>
                <w:sz w:val="20"/>
                <w:szCs w:val="20"/>
              </w:rPr>
              <w:t xml:space="preserve">Contract Period: until December 31, 2021 </w:t>
            </w:r>
          </w:p>
        </w:tc>
        <w:tc>
          <w:tcPr>
            <w:tcW w:w="1417" w:type="dxa"/>
            <w:shd w:val="clear" w:color="auto" w:fill="auto"/>
          </w:tcPr>
          <w:p w14:paraId="05C3A8D2" w14:textId="77777777" w:rsidR="00800504" w:rsidRPr="004802FA" w:rsidRDefault="00800504" w:rsidP="00392F88">
            <w:pPr>
              <w:rPr>
                <w:rFonts w:ascii="Arial" w:hAnsi="Arial" w:cs="Arial"/>
                <w:sz w:val="20"/>
                <w:szCs w:val="20"/>
              </w:rPr>
            </w:pPr>
          </w:p>
        </w:tc>
      </w:tr>
      <w:tr w:rsidR="00800504" w:rsidRPr="004802FA" w14:paraId="74F31933" w14:textId="77777777" w:rsidTr="00392F88">
        <w:trPr>
          <w:trHeight w:val="432"/>
        </w:trPr>
        <w:tc>
          <w:tcPr>
            <w:tcW w:w="467" w:type="dxa"/>
            <w:shd w:val="clear" w:color="auto" w:fill="D9E2F3" w:themeFill="accent5" w:themeFillTint="33"/>
            <w:vAlign w:val="center"/>
          </w:tcPr>
          <w:p w14:paraId="5C9A5CB7" w14:textId="6B9A5314" w:rsidR="00800504" w:rsidRPr="004802FA" w:rsidRDefault="004802FA" w:rsidP="00392F88">
            <w:pPr>
              <w:pStyle w:val="NoSpacing"/>
              <w:jc w:val="center"/>
              <w:rPr>
                <w:rFonts w:ascii="Arial" w:hAnsi="Arial" w:cs="Arial"/>
                <w:bCs/>
                <w:color w:val="000000" w:themeColor="text1"/>
                <w:sz w:val="20"/>
                <w:szCs w:val="20"/>
              </w:rPr>
            </w:pPr>
            <w:r w:rsidRPr="004802FA">
              <w:rPr>
                <w:rFonts w:ascii="Arial" w:hAnsi="Arial" w:cs="Arial"/>
                <w:bCs/>
                <w:color w:val="000000" w:themeColor="text1"/>
                <w:sz w:val="20"/>
                <w:szCs w:val="20"/>
              </w:rPr>
              <w:t>5</w:t>
            </w:r>
            <w:r w:rsidR="00800504" w:rsidRPr="004802FA">
              <w:rPr>
                <w:rFonts w:ascii="Arial" w:hAnsi="Arial" w:cs="Arial"/>
                <w:bCs/>
                <w:color w:val="000000" w:themeColor="text1"/>
                <w:sz w:val="20"/>
                <w:szCs w:val="20"/>
              </w:rPr>
              <w:t>.</w:t>
            </w:r>
          </w:p>
        </w:tc>
        <w:tc>
          <w:tcPr>
            <w:tcW w:w="8322" w:type="dxa"/>
            <w:shd w:val="clear" w:color="auto" w:fill="D9E2F3" w:themeFill="accent5" w:themeFillTint="33"/>
            <w:vAlign w:val="center"/>
          </w:tcPr>
          <w:p w14:paraId="28E3C2CE" w14:textId="77777777" w:rsidR="00800504" w:rsidRPr="004802FA" w:rsidRDefault="00800504" w:rsidP="00392F88">
            <w:pPr>
              <w:pStyle w:val="NoSpacing"/>
              <w:jc w:val="both"/>
              <w:rPr>
                <w:rFonts w:ascii="Arial" w:hAnsi="Arial" w:cs="Arial"/>
                <w:b/>
                <w:color w:val="000000" w:themeColor="text1"/>
                <w:sz w:val="20"/>
                <w:szCs w:val="20"/>
              </w:rPr>
            </w:pPr>
            <w:r w:rsidRPr="004802FA">
              <w:rPr>
                <w:rFonts w:ascii="Arial" w:hAnsi="Arial" w:cs="Arial"/>
                <w:b/>
                <w:sz w:val="20"/>
                <w:szCs w:val="20"/>
              </w:rPr>
              <w:t xml:space="preserve">BUDGET AND TERMS OF PAYMENT </w:t>
            </w:r>
          </w:p>
        </w:tc>
        <w:tc>
          <w:tcPr>
            <w:tcW w:w="1417" w:type="dxa"/>
            <w:shd w:val="clear" w:color="auto" w:fill="D9E2F3" w:themeFill="accent5" w:themeFillTint="33"/>
          </w:tcPr>
          <w:p w14:paraId="44B52902" w14:textId="77777777" w:rsidR="00800504" w:rsidRPr="004802FA" w:rsidRDefault="00800504" w:rsidP="00392F88">
            <w:pPr>
              <w:pStyle w:val="NoSpacing"/>
              <w:jc w:val="both"/>
              <w:rPr>
                <w:rFonts w:ascii="Arial" w:hAnsi="Arial" w:cs="Arial"/>
                <w:b/>
                <w:color w:val="000000" w:themeColor="text1"/>
                <w:sz w:val="20"/>
                <w:szCs w:val="20"/>
              </w:rPr>
            </w:pPr>
          </w:p>
        </w:tc>
      </w:tr>
      <w:tr w:rsidR="00800504" w:rsidRPr="004802FA" w14:paraId="452376F5" w14:textId="77777777" w:rsidTr="00392F88">
        <w:trPr>
          <w:trHeight w:val="432"/>
        </w:trPr>
        <w:tc>
          <w:tcPr>
            <w:tcW w:w="467" w:type="dxa"/>
            <w:shd w:val="clear" w:color="auto" w:fill="auto"/>
            <w:vAlign w:val="center"/>
          </w:tcPr>
          <w:p w14:paraId="2D1AB3D0" w14:textId="77777777" w:rsidR="00800504" w:rsidRPr="004802FA" w:rsidRDefault="00800504" w:rsidP="00392F88">
            <w:pPr>
              <w:pStyle w:val="NoSpacing"/>
              <w:jc w:val="center"/>
              <w:rPr>
                <w:rFonts w:ascii="Arial" w:hAnsi="Arial" w:cs="Arial"/>
                <w:bCs/>
                <w:color w:val="000000" w:themeColor="text1"/>
                <w:sz w:val="20"/>
                <w:szCs w:val="20"/>
              </w:rPr>
            </w:pPr>
          </w:p>
        </w:tc>
        <w:tc>
          <w:tcPr>
            <w:tcW w:w="8322" w:type="dxa"/>
            <w:shd w:val="clear" w:color="auto" w:fill="auto"/>
            <w:vAlign w:val="center"/>
          </w:tcPr>
          <w:p w14:paraId="7470F6D2" w14:textId="5023A8DC" w:rsidR="00800504" w:rsidRPr="004802FA" w:rsidRDefault="00800504" w:rsidP="00392F88">
            <w:pPr>
              <w:pStyle w:val="NoSpacing"/>
              <w:spacing w:line="276" w:lineRule="auto"/>
              <w:rPr>
                <w:rFonts w:ascii="Arial" w:hAnsi="Arial" w:cs="Arial"/>
                <w:color w:val="000000" w:themeColor="text1"/>
                <w:sz w:val="20"/>
                <w:szCs w:val="20"/>
              </w:rPr>
            </w:pPr>
            <w:r w:rsidRPr="004802FA">
              <w:rPr>
                <w:rFonts w:ascii="Arial" w:hAnsi="Arial" w:cs="Arial"/>
                <w:color w:val="000000" w:themeColor="text1"/>
                <w:sz w:val="20"/>
                <w:szCs w:val="20"/>
              </w:rPr>
              <w:t xml:space="preserve">Approved budget for the contract (ABC) is </w:t>
            </w:r>
            <w:r w:rsidR="004802FA" w:rsidRPr="004802FA">
              <w:rPr>
                <w:rFonts w:ascii="Arial" w:hAnsi="Arial" w:cs="Arial"/>
                <w:sz w:val="20"/>
                <w:szCs w:val="20"/>
              </w:rPr>
              <w:t xml:space="preserve">AED 25,000 or PHP 350,000.00 </w:t>
            </w:r>
            <w:r w:rsidRPr="004802FA">
              <w:rPr>
                <w:rFonts w:ascii="Arial" w:hAnsi="Arial" w:cs="Arial"/>
                <w:color w:val="000000" w:themeColor="text1"/>
                <w:sz w:val="20"/>
                <w:szCs w:val="20"/>
              </w:rPr>
              <w:t xml:space="preserve">inclusive of all applicable taxes in the UAE upon delivery of completed requirement. The winning bid shall be determined based on the quality of proposal with the most advantageous financial package cost, provided that the amount of bid does not exceed the ABC. </w:t>
            </w:r>
          </w:p>
          <w:p w14:paraId="2CB9C256" w14:textId="77777777" w:rsidR="00800504" w:rsidRPr="004802FA" w:rsidRDefault="00800504" w:rsidP="00392F88">
            <w:pPr>
              <w:pStyle w:val="NoSpacing"/>
              <w:ind w:left="275" w:hanging="284"/>
              <w:jc w:val="both"/>
              <w:rPr>
                <w:rFonts w:ascii="Arial" w:hAnsi="Arial" w:cs="Arial"/>
                <w:bCs/>
                <w:color w:val="000000" w:themeColor="text1"/>
                <w:sz w:val="20"/>
                <w:szCs w:val="20"/>
              </w:rPr>
            </w:pPr>
          </w:p>
        </w:tc>
        <w:tc>
          <w:tcPr>
            <w:tcW w:w="1417" w:type="dxa"/>
            <w:shd w:val="clear" w:color="auto" w:fill="auto"/>
          </w:tcPr>
          <w:p w14:paraId="6D613462" w14:textId="77777777" w:rsidR="00800504" w:rsidRPr="004802FA" w:rsidRDefault="00800504" w:rsidP="00392F88">
            <w:pPr>
              <w:pStyle w:val="NoSpacing"/>
              <w:jc w:val="both"/>
              <w:rPr>
                <w:rFonts w:ascii="Arial" w:hAnsi="Arial" w:cs="Arial"/>
                <w:b/>
                <w:color w:val="000000" w:themeColor="text1"/>
                <w:sz w:val="20"/>
                <w:szCs w:val="20"/>
              </w:rPr>
            </w:pPr>
          </w:p>
        </w:tc>
      </w:tr>
      <w:tr w:rsidR="00800504" w:rsidRPr="004802FA" w14:paraId="225256F7" w14:textId="77777777" w:rsidTr="00392F88">
        <w:trPr>
          <w:trHeight w:val="432"/>
        </w:trPr>
        <w:tc>
          <w:tcPr>
            <w:tcW w:w="467" w:type="dxa"/>
            <w:shd w:val="clear" w:color="auto" w:fill="auto"/>
            <w:vAlign w:val="center"/>
          </w:tcPr>
          <w:p w14:paraId="7C976972" w14:textId="77777777" w:rsidR="00800504" w:rsidRPr="004802FA" w:rsidRDefault="00800504" w:rsidP="00392F88">
            <w:pPr>
              <w:pStyle w:val="NoSpacing"/>
              <w:rPr>
                <w:rFonts w:ascii="Arial" w:hAnsi="Arial" w:cs="Arial"/>
                <w:bCs/>
                <w:color w:val="000000" w:themeColor="text1"/>
                <w:sz w:val="20"/>
                <w:szCs w:val="20"/>
              </w:rPr>
            </w:pPr>
          </w:p>
        </w:tc>
        <w:tc>
          <w:tcPr>
            <w:tcW w:w="8322" w:type="dxa"/>
            <w:shd w:val="clear" w:color="auto" w:fill="auto"/>
            <w:vAlign w:val="center"/>
          </w:tcPr>
          <w:p w14:paraId="57B52F73" w14:textId="77777777" w:rsidR="00800504" w:rsidRPr="004802FA" w:rsidRDefault="00800504" w:rsidP="00392F88">
            <w:pPr>
              <w:pStyle w:val="Default"/>
              <w:rPr>
                <w:b/>
                <w:bCs/>
                <w:sz w:val="20"/>
                <w:szCs w:val="20"/>
              </w:rPr>
            </w:pPr>
            <w:r w:rsidRPr="004802FA">
              <w:rPr>
                <w:sz w:val="20"/>
                <w:szCs w:val="20"/>
              </w:rPr>
              <w:t xml:space="preserve">Invoices and Payments must be issued/ payable to the </w:t>
            </w:r>
            <w:r w:rsidRPr="004802FA">
              <w:rPr>
                <w:b/>
                <w:bCs/>
                <w:sz w:val="20"/>
                <w:szCs w:val="20"/>
              </w:rPr>
              <w:t xml:space="preserve">Republic of the Philippines Pavilion –Expo 2020 with license no. EXP-01-46. </w:t>
            </w:r>
          </w:p>
        </w:tc>
        <w:tc>
          <w:tcPr>
            <w:tcW w:w="1417" w:type="dxa"/>
            <w:shd w:val="clear" w:color="auto" w:fill="auto"/>
          </w:tcPr>
          <w:p w14:paraId="5CEA447D" w14:textId="77777777" w:rsidR="00800504" w:rsidRPr="004802FA" w:rsidRDefault="00800504" w:rsidP="00392F88">
            <w:pPr>
              <w:pStyle w:val="NoSpacing"/>
              <w:jc w:val="both"/>
              <w:rPr>
                <w:rFonts w:ascii="Arial" w:hAnsi="Arial" w:cs="Arial"/>
                <w:b/>
                <w:color w:val="000000" w:themeColor="text1"/>
                <w:sz w:val="20"/>
                <w:szCs w:val="20"/>
              </w:rPr>
            </w:pPr>
          </w:p>
        </w:tc>
      </w:tr>
      <w:tr w:rsidR="00800504" w:rsidRPr="004802FA" w14:paraId="6B758BC2" w14:textId="77777777" w:rsidTr="00392F88">
        <w:trPr>
          <w:trHeight w:val="432"/>
        </w:trPr>
        <w:tc>
          <w:tcPr>
            <w:tcW w:w="467" w:type="dxa"/>
            <w:shd w:val="clear" w:color="auto" w:fill="auto"/>
            <w:vAlign w:val="center"/>
          </w:tcPr>
          <w:p w14:paraId="4BDEF641" w14:textId="77777777" w:rsidR="00800504" w:rsidRPr="004802FA" w:rsidRDefault="00800504" w:rsidP="00392F88">
            <w:pPr>
              <w:pStyle w:val="NoSpacing"/>
              <w:rPr>
                <w:rFonts w:ascii="Arial" w:hAnsi="Arial" w:cs="Arial"/>
                <w:bCs/>
                <w:color w:val="000000" w:themeColor="text1"/>
                <w:sz w:val="20"/>
                <w:szCs w:val="20"/>
              </w:rPr>
            </w:pPr>
          </w:p>
        </w:tc>
        <w:tc>
          <w:tcPr>
            <w:tcW w:w="8322" w:type="dxa"/>
            <w:shd w:val="clear" w:color="auto" w:fill="auto"/>
          </w:tcPr>
          <w:p w14:paraId="45F4D079" w14:textId="7791452C" w:rsidR="00800504" w:rsidRPr="004802FA" w:rsidRDefault="00800504" w:rsidP="00392F88">
            <w:pPr>
              <w:pStyle w:val="NoSpacing"/>
              <w:jc w:val="both"/>
              <w:rPr>
                <w:rFonts w:ascii="Arial" w:hAnsi="Arial" w:cs="Arial"/>
                <w:sz w:val="20"/>
                <w:szCs w:val="20"/>
              </w:rPr>
            </w:pPr>
            <w:r w:rsidRPr="004802FA">
              <w:rPr>
                <w:rFonts w:ascii="Arial" w:hAnsi="Arial" w:cs="Arial"/>
                <w:sz w:val="20"/>
                <w:szCs w:val="20"/>
              </w:rPr>
              <w:t xml:space="preserve">Payment schedule will be </w:t>
            </w:r>
            <w:r w:rsidR="005B3997" w:rsidRPr="004802FA">
              <w:rPr>
                <w:rFonts w:ascii="Arial" w:hAnsi="Arial" w:cs="Arial"/>
                <w:sz w:val="20"/>
                <w:szCs w:val="20"/>
              </w:rPr>
              <w:t>every 25</w:t>
            </w:r>
            <w:r w:rsidR="005B3997" w:rsidRPr="004802FA">
              <w:rPr>
                <w:rFonts w:ascii="Arial" w:hAnsi="Arial" w:cs="Arial"/>
                <w:sz w:val="20"/>
                <w:szCs w:val="20"/>
                <w:vertAlign w:val="superscript"/>
              </w:rPr>
              <w:t>th</w:t>
            </w:r>
            <w:r w:rsidR="005B3997" w:rsidRPr="004802FA">
              <w:rPr>
                <w:rFonts w:ascii="Arial" w:hAnsi="Arial" w:cs="Arial"/>
                <w:sz w:val="20"/>
                <w:szCs w:val="20"/>
              </w:rPr>
              <w:t xml:space="preserve"> of the month from November 2021 to December 2021</w:t>
            </w:r>
          </w:p>
        </w:tc>
        <w:tc>
          <w:tcPr>
            <w:tcW w:w="1417" w:type="dxa"/>
            <w:shd w:val="clear" w:color="auto" w:fill="auto"/>
          </w:tcPr>
          <w:p w14:paraId="5BEE9922" w14:textId="77777777" w:rsidR="00800504" w:rsidRPr="004802FA" w:rsidRDefault="00800504" w:rsidP="00392F88">
            <w:pPr>
              <w:pStyle w:val="NoSpacing"/>
              <w:jc w:val="both"/>
              <w:rPr>
                <w:rFonts w:ascii="Arial" w:hAnsi="Arial" w:cs="Arial"/>
                <w:b/>
                <w:color w:val="000000" w:themeColor="text1"/>
                <w:sz w:val="20"/>
                <w:szCs w:val="20"/>
              </w:rPr>
            </w:pPr>
          </w:p>
        </w:tc>
      </w:tr>
      <w:tr w:rsidR="00800504" w:rsidRPr="004802FA" w14:paraId="3DE6201A" w14:textId="77777777" w:rsidTr="00392F88">
        <w:trPr>
          <w:trHeight w:val="917"/>
        </w:trPr>
        <w:tc>
          <w:tcPr>
            <w:tcW w:w="467" w:type="dxa"/>
            <w:shd w:val="clear" w:color="auto" w:fill="auto"/>
            <w:vAlign w:val="center"/>
          </w:tcPr>
          <w:p w14:paraId="177F8C96" w14:textId="77777777" w:rsidR="00800504" w:rsidRPr="004802FA" w:rsidRDefault="00800504" w:rsidP="00392F88">
            <w:pPr>
              <w:pStyle w:val="NoSpacing"/>
              <w:rPr>
                <w:rFonts w:ascii="Arial" w:hAnsi="Arial" w:cs="Arial"/>
                <w:bCs/>
                <w:color w:val="000000" w:themeColor="text1"/>
                <w:sz w:val="20"/>
                <w:szCs w:val="20"/>
              </w:rPr>
            </w:pPr>
          </w:p>
        </w:tc>
        <w:tc>
          <w:tcPr>
            <w:tcW w:w="8322" w:type="dxa"/>
            <w:shd w:val="clear" w:color="auto" w:fill="auto"/>
          </w:tcPr>
          <w:p w14:paraId="13411AC1" w14:textId="77777777" w:rsidR="00800504" w:rsidRPr="004802FA" w:rsidRDefault="00800504" w:rsidP="00392F88">
            <w:pPr>
              <w:pStyle w:val="Default"/>
              <w:spacing w:line="276" w:lineRule="auto"/>
              <w:jc w:val="both"/>
              <w:rPr>
                <w:sz w:val="20"/>
                <w:szCs w:val="20"/>
              </w:rPr>
            </w:pPr>
            <w:r w:rsidRPr="004802FA">
              <w:rPr>
                <w:sz w:val="20"/>
                <w:szCs w:val="20"/>
              </w:rPr>
              <w:t xml:space="preserve">Payment will be processed upon receipt of the invoice/ request for payment from the winning bidder after services have been rendered. All payments shall be subject to applicable Philippine government laws and regulations. </w:t>
            </w:r>
          </w:p>
        </w:tc>
        <w:tc>
          <w:tcPr>
            <w:tcW w:w="1417" w:type="dxa"/>
            <w:shd w:val="clear" w:color="auto" w:fill="auto"/>
          </w:tcPr>
          <w:p w14:paraId="43AC23CC" w14:textId="77777777" w:rsidR="00800504" w:rsidRPr="004802FA" w:rsidRDefault="00800504" w:rsidP="00392F88">
            <w:pPr>
              <w:pStyle w:val="NoSpacing"/>
              <w:jc w:val="both"/>
              <w:rPr>
                <w:rFonts w:ascii="Arial" w:hAnsi="Arial" w:cs="Arial"/>
                <w:b/>
                <w:color w:val="000000" w:themeColor="text1"/>
                <w:sz w:val="20"/>
                <w:szCs w:val="20"/>
              </w:rPr>
            </w:pPr>
          </w:p>
        </w:tc>
      </w:tr>
    </w:tbl>
    <w:p w14:paraId="3FF7C7C7" w14:textId="77777777" w:rsidR="00392062" w:rsidRPr="004802FA" w:rsidRDefault="00392062" w:rsidP="003D5DC1">
      <w:pPr>
        <w:autoSpaceDE w:val="0"/>
        <w:autoSpaceDN w:val="0"/>
        <w:adjustRightInd w:val="0"/>
        <w:spacing w:after="0" w:line="240" w:lineRule="auto"/>
        <w:jc w:val="both"/>
        <w:rPr>
          <w:rFonts w:ascii="Arial" w:hAnsi="Arial" w:cs="Arial"/>
          <w:b/>
          <w:bCs/>
          <w:sz w:val="20"/>
          <w:szCs w:val="20"/>
        </w:rPr>
      </w:pPr>
    </w:p>
    <w:p w14:paraId="6F4A383A" w14:textId="77777777" w:rsidR="00392062" w:rsidRPr="004802FA" w:rsidRDefault="00392062" w:rsidP="003D5DC1">
      <w:pPr>
        <w:autoSpaceDE w:val="0"/>
        <w:autoSpaceDN w:val="0"/>
        <w:adjustRightInd w:val="0"/>
        <w:spacing w:after="0" w:line="240" w:lineRule="auto"/>
        <w:jc w:val="both"/>
        <w:rPr>
          <w:rFonts w:ascii="Arial" w:hAnsi="Arial" w:cs="Arial"/>
          <w:b/>
          <w:bCs/>
          <w:sz w:val="20"/>
          <w:szCs w:val="20"/>
        </w:rPr>
      </w:pPr>
    </w:p>
    <w:p w14:paraId="1D332752" w14:textId="77777777" w:rsidR="00392062" w:rsidRPr="004802FA" w:rsidRDefault="00392062" w:rsidP="003D5DC1">
      <w:pPr>
        <w:autoSpaceDE w:val="0"/>
        <w:autoSpaceDN w:val="0"/>
        <w:adjustRightInd w:val="0"/>
        <w:spacing w:after="0" w:line="240" w:lineRule="auto"/>
        <w:jc w:val="both"/>
        <w:rPr>
          <w:rFonts w:ascii="Arial" w:hAnsi="Arial" w:cs="Arial"/>
          <w:b/>
          <w:bCs/>
          <w:sz w:val="20"/>
          <w:szCs w:val="20"/>
        </w:rPr>
      </w:pPr>
    </w:p>
    <w:p w14:paraId="568E46D1" w14:textId="0D5BFE30" w:rsidR="00682447" w:rsidRPr="004802FA" w:rsidRDefault="00682447" w:rsidP="003D5DC1">
      <w:pPr>
        <w:autoSpaceDE w:val="0"/>
        <w:autoSpaceDN w:val="0"/>
        <w:adjustRightInd w:val="0"/>
        <w:spacing w:after="0" w:line="240" w:lineRule="auto"/>
        <w:jc w:val="both"/>
        <w:rPr>
          <w:rFonts w:ascii="Arial" w:hAnsi="Arial" w:cs="Arial"/>
          <w:b/>
          <w:bCs/>
          <w:sz w:val="20"/>
          <w:szCs w:val="20"/>
        </w:rPr>
      </w:pPr>
      <w:r w:rsidRPr="004802FA">
        <w:rPr>
          <w:rFonts w:ascii="Arial" w:hAnsi="Arial" w:cs="Arial"/>
          <w:b/>
          <w:bCs/>
          <w:sz w:val="20"/>
          <w:szCs w:val="20"/>
        </w:rPr>
        <w:t>I hereby certify that the statement of compliance to the foregoing technical specifications are true and correct, otherwise, if found to be false either during bid evaluation or post-qualifications, the same shall give rise to automatic disqualification of our bid.</w:t>
      </w:r>
    </w:p>
    <w:p w14:paraId="741803BC" w14:textId="77777777" w:rsidR="003D5DC1" w:rsidRPr="004802FA" w:rsidRDefault="003D5DC1" w:rsidP="003D5DC1">
      <w:pPr>
        <w:autoSpaceDE w:val="0"/>
        <w:autoSpaceDN w:val="0"/>
        <w:adjustRightInd w:val="0"/>
        <w:spacing w:after="0" w:line="240" w:lineRule="auto"/>
        <w:jc w:val="both"/>
        <w:rPr>
          <w:rFonts w:ascii="Arial" w:hAnsi="Arial" w:cs="Arial"/>
          <w:b/>
          <w:bCs/>
          <w:sz w:val="20"/>
          <w:szCs w:val="20"/>
        </w:rPr>
      </w:pPr>
    </w:p>
    <w:tbl>
      <w:tblPr>
        <w:tblStyle w:val="TableGrid"/>
        <w:tblW w:w="0" w:type="auto"/>
        <w:tblLook w:val="04A0" w:firstRow="1" w:lastRow="0" w:firstColumn="1" w:lastColumn="0" w:noHBand="0" w:noVBand="1"/>
      </w:tblPr>
      <w:tblGrid>
        <w:gridCol w:w="2695"/>
        <w:gridCol w:w="6321"/>
      </w:tblGrid>
      <w:tr w:rsidR="00682447" w:rsidRPr="004802FA" w14:paraId="15341B29" w14:textId="77777777" w:rsidTr="00682447">
        <w:trPr>
          <w:trHeight w:val="432"/>
        </w:trPr>
        <w:tc>
          <w:tcPr>
            <w:tcW w:w="2695"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2B3FA109" w14:textId="77777777" w:rsidR="00682447" w:rsidRPr="004802FA" w:rsidRDefault="00682447" w:rsidP="003D5DC1">
            <w:pPr>
              <w:autoSpaceDE w:val="0"/>
              <w:autoSpaceDN w:val="0"/>
              <w:adjustRightInd w:val="0"/>
              <w:ind w:left="-108"/>
              <w:rPr>
                <w:rFonts w:ascii="Arial" w:hAnsi="Arial" w:cs="Arial"/>
                <w:sz w:val="20"/>
                <w:szCs w:val="20"/>
              </w:rPr>
            </w:pPr>
            <w:r w:rsidRPr="004802FA">
              <w:rPr>
                <w:rFonts w:ascii="Arial" w:hAnsi="Arial" w:cs="Arial"/>
                <w:sz w:val="20"/>
                <w:szCs w:val="20"/>
              </w:rPr>
              <w:t>Name of Company:</w:t>
            </w:r>
          </w:p>
        </w:tc>
        <w:tc>
          <w:tcPr>
            <w:tcW w:w="6321" w:type="dxa"/>
            <w:tcBorders>
              <w:top w:val="single" w:sz="4" w:space="0" w:color="FFFFFF" w:themeColor="background1"/>
              <w:left w:val="single" w:sz="4" w:space="0" w:color="FFFFFF" w:themeColor="background1"/>
              <w:right w:val="single" w:sz="4" w:space="0" w:color="FFFFFF"/>
            </w:tcBorders>
          </w:tcPr>
          <w:p w14:paraId="43119955" w14:textId="77777777" w:rsidR="00682447" w:rsidRPr="004802FA" w:rsidRDefault="00682447" w:rsidP="003D5DC1">
            <w:pPr>
              <w:autoSpaceDE w:val="0"/>
              <w:autoSpaceDN w:val="0"/>
              <w:adjustRightInd w:val="0"/>
              <w:rPr>
                <w:rFonts w:ascii="Arial" w:hAnsi="Arial" w:cs="Arial"/>
                <w:sz w:val="20"/>
                <w:szCs w:val="20"/>
              </w:rPr>
            </w:pPr>
          </w:p>
        </w:tc>
      </w:tr>
      <w:tr w:rsidR="00682447" w:rsidRPr="004802FA" w14:paraId="30B56875" w14:textId="77777777" w:rsidTr="00682447">
        <w:trPr>
          <w:trHeight w:val="1008"/>
        </w:trPr>
        <w:tc>
          <w:tcPr>
            <w:tcW w:w="2695" w:type="dxa"/>
            <w:tcBorders>
              <w:top w:val="single" w:sz="4" w:space="0" w:color="FFFFFF" w:themeColor="background1"/>
              <w:left w:val="single" w:sz="4" w:space="0" w:color="FFFFFF"/>
              <w:bottom w:val="single" w:sz="4" w:space="0" w:color="FFFFFF" w:themeColor="background1"/>
              <w:right w:val="single" w:sz="4" w:space="0" w:color="FFFFFF" w:themeColor="background1"/>
            </w:tcBorders>
            <w:vAlign w:val="bottom"/>
          </w:tcPr>
          <w:p w14:paraId="382D437F" w14:textId="2631DCD9" w:rsidR="00682447" w:rsidRPr="004802FA" w:rsidRDefault="003D5DC1" w:rsidP="003D5DC1">
            <w:pPr>
              <w:autoSpaceDE w:val="0"/>
              <w:autoSpaceDN w:val="0"/>
              <w:adjustRightInd w:val="0"/>
              <w:rPr>
                <w:rFonts w:ascii="Arial" w:hAnsi="Arial" w:cs="Arial"/>
                <w:sz w:val="20"/>
                <w:szCs w:val="20"/>
              </w:rPr>
            </w:pPr>
            <w:r w:rsidRPr="004802FA">
              <w:rPr>
                <w:rFonts w:ascii="Arial" w:hAnsi="Arial" w:cs="Arial"/>
                <w:sz w:val="20"/>
                <w:szCs w:val="20"/>
              </w:rPr>
              <w:t>S</w:t>
            </w:r>
            <w:r w:rsidR="00682447" w:rsidRPr="004802FA">
              <w:rPr>
                <w:rFonts w:ascii="Arial" w:hAnsi="Arial" w:cs="Arial"/>
                <w:sz w:val="20"/>
                <w:szCs w:val="20"/>
              </w:rPr>
              <w:t>ignature:</w:t>
            </w:r>
          </w:p>
        </w:tc>
        <w:tc>
          <w:tcPr>
            <w:tcW w:w="6321" w:type="dxa"/>
            <w:tcBorders>
              <w:left w:val="single" w:sz="4" w:space="0" w:color="FFFFFF" w:themeColor="background1"/>
              <w:right w:val="single" w:sz="4" w:space="0" w:color="FFFFFF"/>
            </w:tcBorders>
          </w:tcPr>
          <w:p w14:paraId="3B8321D3" w14:textId="77777777" w:rsidR="00682447" w:rsidRPr="004802FA" w:rsidRDefault="00682447" w:rsidP="003D5DC1">
            <w:pPr>
              <w:autoSpaceDE w:val="0"/>
              <w:autoSpaceDN w:val="0"/>
              <w:adjustRightInd w:val="0"/>
              <w:rPr>
                <w:rFonts w:ascii="Arial" w:hAnsi="Arial" w:cs="Arial"/>
                <w:sz w:val="20"/>
                <w:szCs w:val="20"/>
              </w:rPr>
            </w:pPr>
          </w:p>
        </w:tc>
      </w:tr>
      <w:tr w:rsidR="00682447" w:rsidRPr="004802FA" w14:paraId="0E7E73C8" w14:textId="77777777" w:rsidTr="00682447">
        <w:trPr>
          <w:trHeight w:val="864"/>
        </w:trPr>
        <w:tc>
          <w:tcPr>
            <w:tcW w:w="2695"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762E3C56" w14:textId="77777777" w:rsidR="00682447" w:rsidRPr="004802FA" w:rsidRDefault="00682447" w:rsidP="003D5DC1">
            <w:pPr>
              <w:autoSpaceDE w:val="0"/>
              <w:autoSpaceDN w:val="0"/>
              <w:adjustRightInd w:val="0"/>
              <w:jc w:val="right"/>
              <w:rPr>
                <w:rFonts w:ascii="Arial" w:hAnsi="Arial" w:cs="Arial"/>
                <w:sz w:val="20"/>
                <w:szCs w:val="20"/>
              </w:rPr>
            </w:pPr>
          </w:p>
          <w:p w14:paraId="3A750AF3" w14:textId="77777777" w:rsidR="00760264" w:rsidRPr="004802FA" w:rsidRDefault="00760264" w:rsidP="003D5DC1">
            <w:pPr>
              <w:autoSpaceDE w:val="0"/>
              <w:autoSpaceDN w:val="0"/>
              <w:adjustRightInd w:val="0"/>
              <w:jc w:val="right"/>
              <w:rPr>
                <w:rFonts w:ascii="Arial" w:hAnsi="Arial" w:cs="Arial"/>
                <w:sz w:val="20"/>
                <w:szCs w:val="20"/>
              </w:rPr>
            </w:pPr>
          </w:p>
        </w:tc>
        <w:tc>
          <w:tcPr>
            <w:tcW w:w="6321" w:type="dxa"/>
            <w:tcBorders>
              <w:left w:val="single" w:sz="4" w:space="0" w:color="FFFFFF" w:themeColor="background1"/>
              <w:bottom w:val="single" w:sz="4" w:space="0" w:color="FFFFFF" w:themeColor="background1"/>
              <w:right w:val="single" w:sz="4" w:space="0" w:color="FFFFFF"/>
            </w:tcBorders>
          </w:tcPr>
          <w:p w14:paraId="3731D9D4" w14:textId="77777777" w:rsidR="00682447" w:rsidRPr="004802FA" w:rsidRDefault="00682447" w:rsidP="003D5DC1">
            <w:pPr>
              <w:autoSpaceDE w:val="0"/>
              <w:autoSpaceDN w:val="0"/>
              <w:adjustRightInd w:val="0"/>
              <w:rPr>
                <w:rFonts w:ascii="Arial" w:hAnsi="Arial" w:cs="Arial"/>
                <w:sz w:val="20"/>
                <w:szCs w:val="20"/>
              </w:rPr>
            </w:pPr>
            <w:r w:rsidRPr="004802FA">
              <w:rPr>
                <w:rFonts w:ascii="Arial" w:hAnsi="Arial" w:cs="Arial"/>
                <w:sz w:val="20"/>
                <w:szCs w:val="20"/>
              </w:rPr>
              <w:t>Signature Over Printed Name of Authorized Representative</w:t>
            </w:r>
          </w:p>
        </w:tc>
      </w:tr>
      <w:tr w:rsidR="00682447" w:rsidRPr="004802FA" w14:paraId="275D46AD" w14:textId="77777777" w:rsidTr="00682447">
        <w:trPr>
          <w:trHeight w:val="432"/>
        </w:trPr>
        <w:tc>
          <w:tcPr>
            <w:tcW w:w="2695" w:type="dxa"/>
            <w:tcBorders>
              <w:top w:val="single" w:sz="4" w:space="0" w:color="FFFFFF" w:themeColor="background1"/>
              <w:left w:val="single" w:sz="4" w:space="0" w:color="FFFFFF"/>
              <w:bottom w:val="single" w:sz="4" w:space="0" w:color="FFFFFF"/>
              <w:right w:val="single" w:sz="4" w:space="0" w:color="FFFFFF" w:themeColor="background1"/>
            </w:tcBorders>
            <w:vAlign w:val="bottom"/>
          </w:tcPr>
          <w:p w14:paraId="242C8A5D" w14:textId="77777777" w:rsidR="00682447" w:rsidRPr="004802FA" w:rsidRDefault="00682447" w:rsidP="003D5DC1">
            <w:pPr>
              <w:autoSpaceDE w:val="0"/>
              <w:autoSpaceDN w:val="0"/>
              <w:adjustRightInd w:val="0"/>
              <w:rPr>
                <w:rFonts w:ascii="Arial" w:hAnsi="Arial" w:cs="Arial"/>
                <w:sz w:val="20"/>
                <w:szCs w:val="20"/>
              </w:rPr>
            </w:pPr>
            <w:r w:rsidRPr="004802FA">
              <w:rPr>
                <w:rFonts w:ascii="Arial" w:hAnsi="Arial" w:cs="Arial"/>
                <w:sz w:val="20"/>
                <w:szCs w:val="20"/>
              </w:rPr>
              <w:t>Date:</w:t>
            </w:r>
          </w:p>
        </w:tc>
        <w:tc>
          <w:tcPr>
            <w:tcW w:w="6321" w:type="dxa"/>
            <w:tcBorders>
              <w:top w:val="single" w:sz="4" w:space="0" w:color="FFFFFF" w:themeColor="background1"/>
              <w:left w:val="single" w:sz="4" w:space="0" w:color="FFFFFF" w:themeColor="background1"/>
              <w:right w:val="single" w:sz="4" w:space="0" w:color="FFFFFF"/>
            </w:tcBorders>
          </w:tcPr>
          <w:p w14:paraId="5BC4C8EE" w14:textId="77777777" w:rsidR="00682447" w:rsidRPr="004802FA" w:rsidRDefault="00682447" w:rsidP="003D5DC1">
            <w:pPr>
              <w:autoSpaceDE w:val="0"/>
              <w:autoSpaceDN w:val="0"/>
              <w:adjustRightInd w:val="0"/>
              <w:rPr>
                <w:rFonts w:ascii="Arial" w:hAnsi="Arial" w:cs="Arial"/>
                <w:sz w:val="20"/>
                <w:szCs w:val="20"/>
              </w:rPr>
            </w:pPr>
          </w:p>
        </w:tc>
      </w:tr>
    </w:tbl>
    <w:p w14:paraId="241F7C09" w14:textId="61F22D5F" w:rsidR="00682447" w:rsidRPr="004802FA" w:rsidRDefault="00682447" w:rsidP="003D5DC1">
      <w:pPr>
        <w:spacing w:after="0" w:line="240" w:lineRule="auto"/>
        <w:rPr>
          <w:rFonts w:ascii="Arial" w:hAnsi="Arial" w:cs="Arial"/>
          <w:sz w:val="20"/>
          <w:szCs w:val="20"/>
        </w:rPr>
      </w:pPr>
    </w:p>
    <w:p w14:paraId="22C38CBA" w14:textId="77777777" w:rsidR="003D5DC1" w:rsidRPr="004802FA" w:rsidRDefault="003D5DC1" w:rsidP="003D5DC1">
      <w:pPr>
        <w:spacing w:after="0" w:line="240" w:lineRule="auto"/>
        <w:rPr>
          <w:rFonts w:ascii="Arial" w:hAnsi="Arial" w:cs="Arial"/>
          <w:sz w:val="20"/>
          <w:szCs w:val="20"/>
        </w:rPr>
      </w:pPr>
    </w:p>
    <w:p w14:paraId="3119A042" w14:textId="77777777" w:rsidR="00C17D69" w:rsidRPr="004802FA" w:rsidRDefault="00E04FC7" w:rsidP="003D5DC1">
      <w:pPr>
        <w:spacing w:after="0" w:line="240" w:lineRule="auto"/>
        <w:rPr>
          <w:rFonts w:ascii="Arial" w:hAnsi="Arial" w:cs="Arial"/>
          <w:b/>
          <w:sz w:val="20"/>
          <w:szCs w:val="20"/>
        </w:rPr>
      </w:pPr>
      <w:proofErr w:type="spellStart"/>
      <w:r w:rsidRPr="004802FA">
        <w:rPr>
          <w:rFonts w:ascii="Arial" w:hAnsi="Arial" w:cs="Arial"/>
          <w:b/>
          <w:sz w:val="20"/>
          <w:szCs w:val="20"/>
        </w:rPr>
        <w:t>Conforme</w:t>
      </w:r>
      <w:proofErr w:type="spellEnd"/>
      <w:r w:rsidRPr="004802FA">
        <w:rPr>
          <w:rFonts w:ascii="Arial" w:hAnsi="Arial" w:cs="Arial"/>
          <w:b/>
          <w:sz w:val="20"/>
          <w:szCs w:val="20"/>
        </w:rPr>
        <w:t>:</w:t>
      </w:r>
    </w:p>
    <w:p w14:paraId="3F25E2C3" w14:textId="77777777" w:rsidR="00C17D69" w:rsidRPr="004802FA" w:rsidRDefault="00C17D69" w:rsidP="003D5DC1">
      <w:pPr>
        <w:spacing w:after="0" w:line="240" w:lineRule="auto"/>
        <w:rPr>
          <w:rFonts w:ascii="Arial" w:hAnsi="Arial" w:cs="Arial"/>
          <w:sz w:val="20"/>
          <w:szCs w:val="20"/>
        </w:rPr>
      </w:pPr>
    </w:p>
    <w:p w14:paraId="2B792410" w14:textId="77777777" w:rsidR="00C17D69" w:rsidRPr="004802FA" w:rsidRDefault="00C17D69" w:rsidP="003D5DC1">
      <w:pPr>
        <w:spacing w:after="0" w:line="240" w:lineRule="auto"/>
        <w:rPr>
          <w:rFonts w:ascii="Arial" w:hAnsi="Arial" w:cs="Arial"/>
          <w:sz w:val="20"/>
          <w:szCs w:val="20"/>
        </w:rPr>
      </w:pPr>
      <w:r w:rsidRPr="004802FA">
        <w:rPr>
          <w:rFonts w:ascii="Arial" w:hAnsi="Arial" w:cs="Arial"/>
          <w:sz w:val="20"/>
          <w:szCs w:val="20"/>
        </w:rPr>
        <w:t>______________________________________</w:t>
      </w:r>
    </w:p>
    <w:p w14:paraId="61694FC1" w14:textId="77777777" w:rsidR="00C17D69" w:rsidRPr="004802FA" w:rsidRDefault="00C17D69" w:rsidP="003D5DC1">
      <w:pPr>
        <w:spacing w:after="0" w:line="240" w:lineRule="auto"/>
        <w:rPr>
          <w:rFonts w:ascii="Arial" w:hAnsi="Arial" w:cs="Arial"/>
          <w:sz w:val="20"/>
          <w:szCs w:val="20"/>
        </w:rPr>
      </w:pPr>
      <w:r w:rsidRPr="004802FA">
        <w:rPr>
          <w:rFonts w:ascii="Arial" w:hAnsi="Arial" w:cs="Arial"/>
          <w:sz w:val="20"/>
          <w:szCs w:val="20"/>
        </w:rPr>
        <w:t>Name &amp; Signature of Authorized Representative</w:t>
      </w:r>
    </w:p>
    <w:p w14:paraId="20258611" w14:textId="77777777" w:rsidR="00C17D69" w:rsidRPr="004802FA" w:rsidRDefault="00C17D69" w:rsidP="003D5DC1">
      <w:pPr>
        <w:spacing w:after="0" w:line="240" w:lineRule="auto"/>
        <w:rPr>
          <w:rFonts w:ascii="Arial" w:hAnsi="Arial" w:cs="Arial"/>
          <w:sz w:val="20"/>
          <w:szCs w:val="20"/>
        </w:rPr>
      </w:pPr>
    </w:p>
    <w:p w14:paraId="5A9503AE" w14:textId="77777777" w:rsidR="00C17D69" w:rsidRPr="004802FA" w:rsidRDefault="00C17D69" w:rsidP="003D5DC1">
      <w:pPr>
        <w:spacing w:after="0" w:line="240" w:lineRule="auto"/>
        <w:rPr>
          <w:rFonts w:ascii="Arial" w:hAnsi="Arial" w:cs="Arial"/>
          <w:sz w:val="20"/>
          <w:szCs w:val="20"/>
        </w:rPr>
      </w:pPr>
    </w:p>
    <w:p w14:paraId="21BB0B52" w14:textId="77777777" w:rsidR="00C17D69" w:rsidRPr="004802FA" w:rsidRDefault="00C17D69" w:rsidP="003D5DC1">
      <w:pPr>
        <w:spacing w:after="0" w:line="240" w:lineRule="auto"/>
        <w:rPr>
          <w:rFonts w:ascii="Arial" w:hAnsi="Arial" w:cs="Arial"/>
          <w:sz w:val="20"/>
          <w:szCs w:val="20"/>
        </w:rPr>
      </w:pPr>
      <w:r w:rsidRPr="004802FA">
        <w:rPr>
          <w:rFonts w:ascii="Arial" w:hAnsi="Arial" w:cs="Arial"/>
          <w:sz w:val="20"/>
          <w:szCs w:val="20"/>
        </w:rPr>
        <w:t>__________________________</w:t>
      </w:r>
    </w:p>
    <w:p w14:paraId="1FAE0BDA" w14:textId="77777777" w:rsidR="005C087E" w:rsidRPr="004802FA" w:rsidRDefault="00C17D69" w:rsidP="003D5DC1">
      <w:pPr>
        <w:spacing w:after="0" w:line="240" w:lineRule="auto"/>
        <w:rPr>
          <w:rFonts w:ascii="Arial" w:hAnsi="Arial" w:cs="Arial"/>
          <w:sz w:val="20"/>
          <w:szCs w:val="20"/>
        </w:rPr>
      </w:pPr>
      <w:r w:rsidRPr="004802FA">
        <w:rPr>
          <w:rFonts w:ascii="Arial" w:hAnsi="Arial" w:cs="Arial"/>
          <w:sz w:val="20"/>
          <w:szCs w:val="20"/>
        </w:rPr>
        <w:t>Date signed</w:t>
      </w:r>
    </w:p>
    <w:sectPr w:rsidR="005C087E" w:rsidRPr="004802FA" w:rsidSect="001246EC">
      <w:headerReference w:type="default" r:id="rId21"/>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3178E8" w14:textId="77777777" w:rsidR="00D16EA9" w:rsidRDefault="00D16EA9" w:rsidP="00935266">
      <w:pPr>
        <w:spacing w:after="0" w:line="240" w:lineRule="auto"/>
      </w:pPr>
      <w:r>
        <w:separator/>
      </w:r>
    </w:p>
  </w:endnote>
  <w:endnote w:type="continuationSeparator" w:id="0">
    <w:p w14:paraId="1121A1DF" w14:textId="77777777" w:rsidR="00D16EA9" w:rsidRDefault="00D16EA9" w:rsidP="009352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F9E620" w14:textId="77777777" w:rsidR="00D16EA9" w:rsidRDefault="00D16EA9" w:rsidP="00935266">
      <w:pPr>
        <w:spacing w:after="0" w:line="240" w:lineRule="auto"/>
      </w:pPr>
      <w:r>
        <w:separator/>
      </w:r>
    </w:p>
  </w:footnote>
  <w:footnote w:type="continuationSeparator" w:id="0">
    <w:p w14:paraId="1EB6542F" w14:textId="77777777" w:rsidR="00D16EA9" w:rsidRDefault="00D16EA9" w:rsidP="009352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47F03" w14:textId="77777777" w:rsidR="005E5641" w:rsidRDefault="005E5641">
    <w:pPr>
      <w:pStyle w:val="Header"/>
    </w:pPr>
    <w:r w:rsidRPr="00622B5C">
      <w:rPr>
        <w:noProof/>
      </w:rPr>
      <w:drawing>
        <wp:anchor distT="0" distB="0" distL="114300" distR="114300" simplePos="0" relativeHeight="251659264" behindDoc="1" locked="0" layoutInCell="1" allowOverlap="1" wp14:anchorId="4EA777C4" wp14:editId="09AA8342">
          <wp:simplePos x="0" y="0"/>
          <wp:positionH relativeFrom="column">
            <wp:posOffset>2141220</wp:posOffset>
          </wp:positionH>
          <wp:positionV relativeFrom="paragraph">
            <wp:posOffset>-358140</wp:posOffset>
          </wp:positionV>
          <wp:extent cx="1740191" cy="819697"/>
          <wp:effectExtent l="0" t="0" r="0" b="0"/>
          <wp:wrapTight wrapText="bothSides">
            <wp:wrapPolygon edited="0">
              <wp:start x="18683" y="0"/>
              <wp:lineTo x="0" y="0"/>
              <wp:lineTo x="0" y="21098"/>
              <wp:lineTo x="19866" y="21098"/>
              <wp:lineTo x="21048" y="21098"/>
              <wp:lineTo x="21285" y="15572"/>
              <wp:lineTo x="21285" y="1507"/>
              <wp:lineTo x="21048" y="0"/>
              <wp:lineTo x="18683"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0191" cy="8196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897481" w14:textId="77777777" w:rsidR="005E5641" w:rsidRDefault="005E56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13548"/>
    <w:multiLevelType w:val="hybridMultilevel"/>
    <w:tmpl w:val="131A3C98"/>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BCC3D61"/>
    <w:multiLevelType w:val="multilevel"/>
    <w:tmpl w:val="D9181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615C76"/>
    <w:multiLevelType w:val="hybridMultilevel"/>
    <w:tmpl w:val="C82E1B52"/>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2E5F2A93"/>
    <w:multiLevelType w:val="hybridMultilevel"/>
    <w:tmpl w:val="3A80C8D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2EC61BED"/>
    <w:multiLevelType w:val="hybridMultilevel"/>
    <w:tmpl w:val="F1AE4C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309B5E2D"/>
    <w:multiLevelType w:val="hybridMultilevel"/>
    <w:tmpl w:val="F90CEAC2"/>
    <w:lvl w:ilvl="0" w:tplc="6614624A">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E004DAF"/>
    <w:multiLevelType w:val="hybridMultilevel"/>
    <w:tmpl w:val="F482BF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4A590909"/>
    <w:multiLevelType w:val="hybridMultilevel"/>
    <w:tmpl w:val="E788F278"/>
    <w:lvl w:ilvl="0" w:tplc="88607646">
      <w:start w:val="1"/>
      <w:numFmt w:val="upperRoman"/>
      <w:lvlText w:val="%1."/>
      <w:lvlJc w:val="left"/>
      <w:pPr>
        <w:ind w:left="720" w:hanging="720"/>
      </w:pPr>
      <w:rPr>
        <w:rFonts w:hint="default"/>
        <w:color w:val="auto"/>
        <w:u w:val="single"/>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8" w15:restartNumberingAfterBreak="0">
    <w:nsid w:val="527761A6"/>
    <w:multiLevelType w:val="hybridMultilevel"/>
    <w:tmpl w:val="B7DACA2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75767C30"/>
    <w:multiLevelType w:val="hybridMultilevel"/>
    <w:tmpl w:val="67B619B2"/>
    <w:lvl w:ilvl="0" w:tplc="3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0"/>
  </w:num>
  <w:num w:numId="4">
    <w:abstractNumId w:val="1"/>
  </w:num>
  <w:num w:numId="5">
    <w:abstractNumId w:val="3"/>
  </w:num>
  <w:num w:numId="6">
    <w:abstractNumId w:val="8"/>
  </w:num>
  <w:num w:numId="7">
    <w:abstractNumId w:val="6"/>
  </w:num>
  <w:num w:numId="8">
    <w:abstractNumId w:val="4"/>
  </w:num>
  <w:num w:numId="9">
    <w:abstractNumId w:val="7"/>
  </w:num>
  <w:num w:numId="10">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262"/>
    <w:rsid w:val="00006C83"/>
    <w:rsid w:val="00044E8B"/>
    <w:rsid w:val="0005384F"/>
    <w:rsid w:val="00096A58"/>
    <w:rsid w:val="00115335"/>
    <w:rsid w:val="00116A33"/>
    <w:rsid w:val="001246EC"/>
    <w:rsid w:val="00153676"/>
    <w:rsid w:val="00175E74"/>
    <w:rsid w:val="00195852"/>
    <w:rsid w:val="001A34C3"/>
    <w:rsid w:val="001A6662"/>
    <w:rsid w:val="001B40F8"/>
    <w:rsid w:val="001B4446"/>
    <w:rsid w:val="00217A98"/>
    <w:rsid w:val="002268FD"/>
    <w:rsid w:val="00240244"/>
    <w:rsid w:val="00243887"/>
    <w:rsid w:val="00256FFE"/>
    <w:rsid w:val="002A5DAC"/>
    <w:rsid w:val="002C26F0"/>
    <w:rsid w:val="002C4C79"/>
    <w:rsid w:val="002C4D47"/>
    <w:rsid w:val="002D5D54"/>
    <w:rsid w:val="002D6040"/>
    <w:rsid w:val="002F433C"/>
    <w:rsid w:val="00392062"/>
    <w:rsid w:val="003A1587"/>
    <w:rsid w:val="003B1F73"/>
    <w:rsid w:val="003C45F5"/>
    <w:rsid w:val="003D4278"/>
    <w:rsid w:val="003D5DC1"/>
    <w:rsid w:val="0043689F"/>
    <w:rsid w:val="004569BB"/>
    <w:rsid w:val="00472121"/>
    <w:rsid w:val="004802FA"/>
    <w:rsid w:val="0049380B"/>
    <w:rsid w:val="005023AD"/>
    <w:rsid w:val="00541DFE"/>
    <w:rsid w:val="005553DC"/>
    <w:rsid w:val="00564660"/>
    <w:rsid w:val="00565867"/>
    <w:rsid w:val="005B3997"/>
    <w:rsid w:val="005C087E"/>
    <w:rsid w:val="005D1D7E"/>
    <w:rsid w:val="005E5641"/>
    <w:rsid w:val="00635F5B"/>
    <w:rsid w:val="00635F6B"/>
    <w:rsid w:val="00637510"/>
    <w:rsid w:val="00682447"/>
    <w:rsid w:val="006868C1"/>
    <w:rsid w:val="006B0CDB"/>
    <w:rsid w:val="0070333B"/>
    <w:rsid w:val="0075339F"/>
    <w:rsid w:val="00760264"/>
    <w:rsid w:val="007647E2"/>
    <w:rsid w:val="00774AA9"/>
    <w:rsid w:val="007A1534"/>
    <w:rsid w:val="007C7AD7"/>
    <w:rsid w:val="007C7F1D"/>
    <w:rsid w:val="007D2A8C"/>
    <w:rsid w:val="00800504"/>
    <w:rsid w:val="0086060B"/>
    <w:rsid w:val="00863FBF"/>
    <w:rsid w:val="0090626B"/>
    <w:rsid w:val="009127FF"/>
    <w:rsid w:val="00935266"/>
    <w:rsid w:val="009438C1"/>
    <w:rsid w:val="009615F6"/>
    <w:rsid w:val="00980ABA"/>
    <w:rsid w:val="009901F7"/>
    <w:rsid w:val="009A3432"/>
    <w:rsid w:val="009B2A23"/>
    <w:rsid w:val="009C3504"/>
    <w:rsid w:val="00A210DB"/>
    <w:rsid w:val="00A56EF6"/>
    <w:rsid w:val="00A8645F"/>
    <w:rsid w:val="00AA409C"/>
    <w:rsid w:val="00AB02C8"/>
    <w:rsid w:val="00AB33C9"/>
    <w:rsid w:val="00AB5F81"/>
    <w:rsid w:val="00B31899"/>
    <w:rsid w:val="00B54D2D"/>
    <w:rsid w:val="00B91262"/>
    <w:rsid w:val="00BA2958"/>
    <w:rsid w:val="00BC3935"/>
    <w:rsid w:val="00C17D69"/>
    <w:rsid w:val="00C30F58"/>
    <w:rsid w:val="00C67040"/>
    <w:rsid w:val="00CD275B"/>
    <w:rsid w:val="00CE2DF5"/>
    <w:rsid w:val="00CF738C"/>
    <w:rsid w:val="00D10407"/>
    <w:rsid w:val="00D16EA9"/>
    <w:rsid w:val="00D212F6"/>
    <w:rsid w:val="00D2579A"/>
    <w:rsid w:val="00D52691"/>
    <w:rsid w:val="00D8278F"/>
    <w:rsid w:val="00D82B81"/>
    <w:rsid w:val="00DC1A59"/>
    <w:rsid w:val="00DC1B4B"/>
    <w:rsid w:val="00DC52C4"/>
    <w:rsid w:val="00DD1EDA"/>
    <w:rsid w:val="00DF3644"/>
    <w:rsid w:val="00E04FC7"/>
    <w:rsid w:val="00E13386"/>
    <w:rsid w:val="00E21DC8"/>
    <w:rsid w:val="00E66E35"/>
    <w:rsid w:val="00E97B99"/>
    <w:rsid w:val="00EB7BC7"/>
    <w:rsid w:val="00ED64C6"/>
    <w:rsid w:val="00F06D66"/>
    <w:rsid w:val="00F30DB6"/>
    <w:rsid w:val="00F637BA"/>
    <w:rsid w:val="00FF0F84"/>
    <w:rsid w:val="00FF6E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0C052"/>
  <w15:chartTrackingRefBased/>
  <w15:docId w15:val="{0F15371E-9043-4B42-A05E-CA6C44A5A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800504"/>
    <w:pPr>
      <w:spacing w:before="100" w:beforeAutospacing="1" w:after="100" w:afterAutospacing="1" w:line="240" w:lineRule="auto"/>
      <w:outlineLvl w:val="0"/>
    </w:pPr>
    <w:rPr>
      <w:rFonts w:ascii="Times New Roman" w:eastAsia="Times New Roman" w:hAnsi="Times New Roman" w:cs="Times New Roman"/>
      <w:b/>
      <w:bCs/>
      <w:kern w:val="36"/>
      <w:sz w:val="48"/>
      <w:szCs w:val="48"/>
      <w:lang w:val="en-PH" w:eastAsia="en-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52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5266"/>
  </w:style>
  <w:style w:type="paragraph" w:styleId="Footer">
    <w:name w:val="footer"/>
    <w:basedOn w:val="Normal"/>
    <w:link w:val="FooterChar"/>
    <w:uiPriority w:val="99"/>
    <w:unhideWhenUsed/>
    <w:rsid w:val="009352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5266"/>
  </w:style>
  <w:style w:type="paragraph" w:customStyle="1" w:styleId="TableParagraph">
    <w:name w:val="Table Paragraph"/>
    <w:basedOn w:val="Normal"/>
    <w:uiPriority w:val="1"/>
    <w:qFormat/>
    <w:rsid w:val="00E04FC7"/>
    <w:pPr>
      <w:widowControl w:val="0"/>
      <w:autoSpaceDE w:val="0"/>
      <w:autoSpaceDN w:val="0"/>
      <w:spacing w:after="0" w:line="240" w:lineRule="auto"/>
    </w:pPr>
    <w:rPr>
      <w:rFonts w:ascii="Times New Roman" w:eastAsia="Times New Roman" w:hAnsi="Times New Roman" w:cs="Times New Roman"/>
    </w:rPr>
  </w:style>
  <w:style w:type="table" w:styleId="TableGrid">
    <w:name w:val="Table Grid"/>
    <w:basedOn w:val="TableNormal"/>
    <w:uiPriority w:val="39"/>
    <w:rsid w:val="006824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82447"/>
    <w:pPr>
      <w:spacing w:after="0" w:line="240" w:lineRule="auto"/>
    </w:pPr>
  </w:style>
  <w:style w:type="paragraph" w:styleId="ListParagraph">
    <w:name w:val="List Paragraph"/>
    <w:basedOn w:val="Normal"/>
    <w:link w:val="ListParagraphChar"/>
    <w:uiPriority w:val="34"/>
    <w:qFormat/>
    <w:rsid w:val="00541DFE"/>
    <w:pPr>
      <w:spacing w:after="0" w:line="240" w:lineRule="auto"/>
      <w:ind w:left="720"/>
      <w:contextualSpacing/>
    </w:pPr>
  </w:style>
  <w:style w:type="character" w:customStyle="1" w:styleId="ListParagraphChar">
    <w:name w:val="List Paragraph Char"/>
    <w:link w:val="ListParagraph"/>
    <w:uiPriority w:val="34"/>
    <w:rsid w:val="00541DFE"/>
  </w:style>
  <w:style w:type="table" w:customStyle="1" w:styleId="TableGrid1">
    <w:name w:val="Table Grid1"/>
    <w:basedOn w:val="TableNormal"/>
    <w:next w:val="TableGrid"/>
    <w:uiPriority w:val="39"/>
    <w:rsid w:val="001A3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92062"/>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F30D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0DB6"/>
    <w:rPr>
      <w:rFonts w:ascii="Segoe UI" w:hAnsi="Segoe UI" w:cs="Segoe UI"/>
      <w:sz w:val="18"/>
      <w:szCs w:val="18"/>
    </w:rPr>
  </w:style>
  <w:style w:type="character" w:customStyle="1" w:styleId="Heading1Char">
    <w:name w:val="Heading 1 Char"/>
    <w:basedOn w:val="DefaultParagraphFont"/>
    <w:link w:val="Heading1"/>
    <w:uiPriority w:val="9"/>
    <w:rsid w:val="00800504"/>
    <w:rPr>
      <w:rFonts w:ascii="Times New Roman" w:eastAsia="Times New Roman" w:hAnsi="Times New Roman" w:cs="Times New Roman"/>
      <w:b/>
      <w:bCs/>
      <w:kern w:val="36"/>
      <w:sz w:val="48"/>
      <w:szCs w:val="48"/>
      <w:lang w:val="en-PH" w:eastAsia="en-PH"/>
    </w:rPr>
  </w:style>
  <w:style w:type="character" w:customStyle="1" w:styleId="a-size-large">
    <w:name w:val="a-size-large"/>
    <w:basedOn w:val="DefaultParagraphFont"/>
    <w:rsid w:val="00800504"/>
  </w:style>
  <w:style w:type="paragraph" w:customStyle="1" w:styleId="fx-listitem">
    <w:name w:val="fx-list__item"/>
    <w:basedOn w:val="Normal"/>
    <w:rsid w:val="00800504"/>
    <w:pPr>
      <w:spacing w:before="100" w:beforeAutospacing="1" w:after="100" w:afterAutospacing="1" w:line="240" w:lineRule="auto"/>
    </w:pPr>
    <w:rPr>
      <w:rFonts w:ascii="Times New Roman" w:eastAsia="Times New Roman" w:hAnsi="Times New Roman" w:cs="Times New Roman"/>
      <w:sz w:val="24"/>
      <w:szCs w:val="24"/>
      <w:lang w:val="en-PH" w:eastAsia="en-PH"/>
    </w:rPr>
  </w:style>
  <w:style w:type="character" w:customStyle="1" w:styleId="fx-text">
    <w:name w:val="fx-text"/>
    <w:basedOn w:val="DefaultParagraphFont"/>
    <w:rsid w:val="008005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customXml" Target="ink/ink2.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customXml" Target="ink/ink1.xml"/><Relationship Id="rId20" Type="http://schemas.openxmlformats.org/officeDocument/2006/relationships/customXml" Target="ink/ink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ustomXml" Target="ink/ink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9T09:26:03.090"/>
    </inkml:context>
    <inkml:brush xml:id="br0">
      <inkml:brushProperty name="width" value="0.05" units="cm"/>
      <inkml:brushProperty name="height" value="0.05" units="cm"/>
      <inkml:brushProperty name="ignorePressure" value="1"/>
    </inkml:brush>
  </inkml:definitions>
  <inkml:trace contextRef="#ctx0" brushRef="#br0">1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9T09:26:01.315"/>
    </inkml:context>
    <inkml:brush xml:id="br0">
      <inkml:brushProperty name="width" value="0.05" units="cm"/>
      <inkml:brushProperty name="height" value="0.05" units="cm"/>
      <inkml:brushProperty name="ignorePressure" value="1"/>
    </inkml:brush>
  </inkml:definitions>
  <inkml:trace contextRef="#ctx0" brushRef="#br0">0 1,'0'0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9T09:26:09.781"/>
    </inkml:context>
    <inkml:brush xml:id="br0">
      <inkml:brushProperty name="width" value="0.05" units="cm"/>
      <inkml:brushProperty name="height" value="0.05" units="cm"/>
      <inkml:brushProperty name="ignorePressure" value="1"/>
    </inkml:brush>
  </inkml:definitions>
  <inkml:trace contextRef="#ctx0" brushRef="#br0">1 1,'0'0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0-29T09:26:02.203"/>
    </inkml:context>
    <inkml:brush xml:id="br0">
      <inkml:brushProperty name="width" value="0.05" units="cm"/>
      <inkml:brushProperty name="height" value="0.05" units="cm"/>
      <inkml:brushProperty name="ignorePressure" value="1"/>
    </inkml:brush>
  </inkml:definitions>
  <inkml:trace contextRef="#ctx0" brushRef="#br0">0 1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B28163F42BE964A9B4B7D2BE216564B" ma:contentTypeVersion="14" ma:contentTypeDescription="Create a new document." ma:contentTypeScope="" ma:versionID="26b70d424faae8a6f50ab41e27d58424">
  <xsd:schema xmlns:xsd="http://www.w3.org/2001/XMLSchema" xmlns:xs="http://www.w3.org/2001/XMLSchema" xmlns:p="http://schemas.microsoft.com/office/2006/metadata/properties" xmlns:ns3="766cc64d-0e7b-4e17-96fb-f5b1fe63f16a" xmlns:ns4="3ae5c762-904c-44ac-86df-59302f3ce06d" targetNamespace="http://schemas.microsoft.com/office/2006/metadata/properties" ma:root="true" ma:fieldsID="b94675b8923a78cbb2569a8ebdea3cec" ns3:_="" ns4:_="">
    <xsd:import namespace="766cc64d-0e7b-4e17-96fb-f5b1fe63f16a"/>
    <xsd:import namespace="3ae5c762-904c-44ac-86df-59302f3ce06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6cc64d-0e7b-4e17-96fb-f5b1fe63f1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e5c762-904c-44ac-86df-59302f3ce06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3D11E8-5948-4ACD-8C57-843A27B8C774}">
  <ds:schemaRefs>
    <ds:schemaRef ds:uri="http://purl.org/dc/elements/1.1/"/>
    <ds:schemaRef ds:uri="http://schemas.openxmlformats.org/package/2006/metadata/core-properties"/>
    <ds:schemaRef ds:uri="3ae5c762-904c-44ac-86df-59302f3ce06d"/>
    <ds:schemaRef ds:uri="http://www.w3.org/XML/1998/namespace"/>
    <ds:schemaRef ds:uri="http://purl.org/dc/terms/"/>
    <ds:schemaRef ds:uri="http://schemas.microsoft.com/office/infopath/2007/PartnerControls"/>
    <ds:schemaRef ds:uri="http://schemas.microsoft.com/office/2006/documentManagement/types"/>
    <ds:schemaRef ds:uri="766cc64d-0e7b-4e17-96fb-f5b1fe63f16a"/>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1E302E5B-E6E2-4589-A79B-FA25D68221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6cc64d-0e7b-4e17-96fb-f5b1fe63f16a"/>
    <ds:schemaRef ds:uri="3ae5c762-904c-44ac-86df-59302f3ce0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145C63-8223-46AB-AE3A-FE760B69B60B}">
  <ds:schemaRefs>
    <ds:schemaRef ds:uri="http://schemas.microsoft.com/sharepoint/v3/contenttype/forms"/>
  </ds:schemaRefs>
</ds:datastoreItem>
</file>

<file path=customXml/itemProps4.xml><?xml version="1.0" encoding="utf-8"?>
<ds:datastoreItem xmlns:ds="http://schemas.openxmlformats.org/officeDocument/2006/customXml" ds:itemID="{D1F12B71-1B6C-4535-8DE9-7D44FEEA1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Pages>
  <Words>1115</Words>
  <Characters>6358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X</Company>
  <LinksUpToDate>false</LinksUpToDate>
  <CharactersWithSpaces>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Ann D. Yulas</dc:creator>
  <cp:keywords/>
  <dc:description/>
  <cp:lastModifiedBy>MaIsabelle Cortez</cp:lastModifiedBy>
  <cp:revision>8</cp:revision>
  <cp:lastPrinted>2021-06-24T03:46:00Z</cp:lastPrinted>
  <dcterms:created xsi:type="dcterms:W3CDTF">2021-11-02T10:03:00Z</dcterms:created>
  <dcterms:modified xsi:type="dcterms:W3CDTF">2021-11-09T14:47:00Z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0x0101005B28163F42BE964A9B4B7D2BE216564B</vt:lpwstr>
  </property>
</Properties>
</file>